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042F" w:rsidRDefault="00910F79" w:rsidP="003A4B14">
      <w:pPr>
        <w:pStyle w:val="NormalWeb"/>
        <w:rPr>
          <w:rFonts w:ascii="Arial" w:hAnsi="Arial" w:cs="Arial"/>
          <w:b/>
        </w:rPr>
      </w:pPr>
      <w:r>
        <w:rPr>
          <w:rFonts w:ascii="Arial" w:hAnsi="Arial" w:cs="Arial"/>
          <w:b/>
          <w:noProof/>
        </w:rPr>
        <w:drawing>
          <wp:anchor distT="0" distB="0" distL="114300" distR="114300" simplePos="0" relativeHeight="251701760" behindDoc="1" locked="0" layoutInCell="1" allowOverlap="1">
            <wp:simplePos x="0" y="0"/>
            <wp:positionH relativeFrom="column">
              <wp:posOffset>-449580</wp:posOffset>
            </wp:positionH>
            <wp:positionV relativeFrom="paragraph">
              <wp:posOffset>-463161</wp:posOffset>
            </wp:positionV>
            <wp:extent cx="7691284" cy="2564006"/>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ection due au SARS-Cov2.png"/>
                    <pic:cNvPicPr/>
                  </pic:nvPicPr>
                  <pic:blipFill>
                    <a:blip r:embed="rId8">
                      <a:extLst>
                        <a:ext uri="{28A0092B-C50C-407E-A947-70E740481C1C}">
                          <a14:useLocalDpi xmlns:a14="http://schemas.microsoft.com/office/drawing/2010/main" val="0"/>
                        </a:ext>
                      </a:extLst>
                    </a:blip>
                    <a:stretch>
                      <a:fillRect/>
                    </a:stretch>
                  </pic:blipFill>
                  <pic:spPr>
                    <a:xfrm>
                      <a:off x="0" y="0"/>
                      <a:ext cx="7691284" cy="2564006"/>
                    </a:xfrm>
                    <a:prstGeom prst="rect">
                      <a:avLst/>
                    </a:prstGeom>
                  </pic:spPr>
                </pic:pic>
              </a:graphicData>
            </a:graphic>
            <wp14:sizeRelH relativeFrom="page">
              <wp14:pctWidth>0</wp14:pctWidth>
            </wp14:sizeRelH>
            <wp14:sizeRelV relativeFrom="page">
              <wp14:pctHeight>0</wp14:pctHeight>
            </wp14:sizeRelV>
          </wp:anchor>
        </w:drawing>
      </w:r>
    </w:p>
    <w:p w:rsidR="00D3042F" w:rsidRDefault="00D3042F" w:rsidP="003A4B14">
      <w:pPr>
        <w:pStyle w:val="NormalWeb"/>
        <w:rPr>
          <w:rFonts w:ascii="Arial" w:hAnsi="Arial" w:cs="Arial"/>
          <w:b/>
        </w:rPr>
      </w:pPr>
    </w:p>
    <w:p w:rsidR="00D3042F" w:rsidRDefault="00D3042F" w:rsidP="003A4B14">
      <w:pPr>
        <w:pStyle w:val="NormalWeb"/>
        <w:rPr>
          <w:rFonts w:ascii="Arial" w:hAnsi="Arial" w:cs="Arial"/>
          <w:b/>
        </w:rPr>
      </w:pPr>
    </w:p>
    <w:p w:rsidR="00D3042F" w:rsidRDefault="00D3042F" w:rsidP="003A4B14">
      <w:pPr>
        <w:pStyle w:val="NormalWeb"/>
        <w:rPr>
          <w:rFonts w:ascii="Arial" w:hAnsi="Arial" w:cs="Arial"/>
          <w:b/>
        </w:rPr>
      </w:pPr>
    </w:p>
    <w:p w:rsidR="00D3042F" w:rsidRDefault="00D3042F" w:rsidP="003A4B14">
      <w:pPr>
        <w:pStyle w:val="NormalWeb"/>
        <w:rPr>
          <w:rFonts w:ascii="Arial" w:hAnsi="Arial" w:cs="Arial"/>
          <w:b/>
        </w:rPr>
      </w:pPr>
    </w:p>
    <w:p w:rsidR="00D3042F" w:rsidRDefault="00B9752F" w:rsidP="003A4B14">
      <w:pPr>
        <w:pStyle w:val="NormalWeb"/>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800" behindDoc="0" locked="0" layoutInCell="1" allowOverlap="1">
                <wp:simplePos x="0" y="0"/>
                <wp:positionH relativeFrom="column">
                  <wp:posOffset>-448945</wp:posOffset>
                </wp:positionH>
                <wp:positionV relativeFrom="paragraph">
                  <wp:posOffset>309228</wp:posOffset>
                </wp:positionV>
                <wp:extent cx="7603490" cy="0"/>
                <wp:effectExtent l="0" t="0" r="16510" b="12700"/>
                <wp:wrapNone/>
                <wp:docPr id="8" name="Connecteur droit 8"/>
                <wp:cNvGraphicFramePr/>
                <a:graphic xmlns:a="http://schemas.openxmlformats.org/drawingml/2006/main">
                  <a:graphicData uri="http://schemas.microsoft.com/office/word/2010/wordprocessingShape">
                    <wps:wsp>
                      <wps:cNvCnPr/>
                      <wps:spPr>
                        <a:xfrm>
                          <a:off x="0" y="0"/>
                          <a:ext cx="7603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590F0" id="Connecteur droit 8"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35.35pt,24.35pt" to="563.35pt,2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" strokecolor="#4472c4 [3204]" strokeweight=".5pt">
                <v:stroke joinstyle="miter"/>
              </v:line>
            </w:pict>
          </mc:Fallback>
        </mc:AlternateContent>
      </w:r>
    </w:p>
    <w:p w:rsidR="00D3042F" w:rsidRDefault="00D3042F" w:rsidP="008F56D3">
      <w:pPr>
        <w:pStyle w:val="NormalWeb"/>
        <w:spacing w:before="0" w:beforeAutospacing="0" w:after="0" w:afterAutospacing="0"/>
        <w:ind w:left="-720" w:right="-720"/>
        <w:rPr>
          <w:rFonts w:ascii="Arial" w:hAnsi="Arial" w:cs="Arial"/>
          <w:sz w:val="20"/>
          <w:szCs w:val="20"/>
        </w:rPr>
      </w:pPr>
    </w:p>
    <w:p w:rsidR="00D3042F" w:rsidRPr="00D3042F" w:rsidRDefault="008F56D3" w:rsidP="00D3042F">
      <w:pPr>
        <w:pStyle w:val="Titre1"/>
        <w:spacing w:before="0"/>
        <w:ind w:right="3570"/>
        <w:rPr>
          <w:noProof/>
          <w:color w:val="000000"/>
        </w:rPr>
      </w:pPr>
      <w:r>
        <w:rPr>
          <w:noProof/>
        </w:rPr>
        <mc:AlternateContent>
          <mc:Choice Requires="wps">
            <w:drawing>
              <wp:anchor distT="0" distB="0" distL="114300" distR="114300" simplePos="0" relativeHeight="251659776" behindDoc="0" locked="0" layoutInCell="1" allowOverlap="1">
                <wp:simplePos x="0" y="0"/>
                <wp:positionH relativeFrom="column">
                  <wp:posOffset>4514850</wp:posOffset>
                </wp:positionH>
                <wp:positionV relativeFrom="paragraph">
                  <wp:posOffset>34471</wp:posOffset>
                </wp:positionV>
                <wp:extent cx="2435225" cy="1894115"/>
                <wp:effectExtent l="0" t="0" r="15875" b="1143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5225" cy="1894115"/>
                        </a:xfrm>
                        <a:prstGeom prst="rect">
                          <a:avLst/>
                        </a:prstGeom>
                        <a:solidFill>
                          <a:srgbClr val="002060"/>
                        </a:solidFill>
                        <a:ln w="6350">
                          <a:solidFill>
                            <a:prstClr val="black"/>
                          </a:solidFill>
                        </a:ln>
                      </wps:spPr>
                      <wps:txbx>
                        <w:txbxContent>
                          <w:p w:rsidR="004B04A7" w:rsidRPr="000833A8" w:rsidRDefault="004B04A7" w:rsidP="00D3042F">
                            <w:pPr>
                              <w:pStyle w:val="TitreBloc"/>
                              <w:rPr>
                                <w:rFonts w:ascii="Segoe UI" w:hAnsi="Segoe UI" w:cs="Segoe UI"/>
                                <w:noProof/>
                                <w:lang w:val="fr-FR"/>
                              </w:rPr>
                            </w:pPr>
                            <w:r w:rsidRPr="000833A8">
                              <w:rPr>
                                <w:rFonts w:ascii="Segoe UI" w:hAnsi="Segoe UI" w:cs="Segoe UI"/>
                                <w:noProof/>
                                <w:lang w:val="fr-FR"/>
                              </w:rPr>
                              <w:t>Objectifs</w:t>
                            </w:r>
                          </w:p>
                          <w:p w:rsidR="004B04A7" w:rsidRPr="000833A8" w:rsidRDefault="004E794F" w:rsidP="00D3042F">
                            <w:pPr>
                              <w:pStyle w:val="Normalcentr"/>
                              <w:numPr>
                                <w:ilvl w:val="0"/>
                                <w:numId w:val="10"/>
                              </w:numPr>
                              <w:spacing w:line="240" w:lineRule="auto"/>
                              <w:ind w:left="567" w:hanging="284"/>
                              <w:rPr>
                                <w:rFonts w:ascii="Calibri" w:hAnsi="Calibri"/>
                                <w:noProof/>
                                <w:lang w:val="fr-FR"/>
                              </w:rPr>
                            </w:pPr>
                            <w:r>
                              <w:rPr>
                                <w:rFonts w:ascii="Calibri" w:hAnsi="Calibri"/>
                                <w:noProof/>
                                <w:lang w:val="fr-FR"/>
                              </w:rPr>
                              <w:t>Revoir les mécan</w:t>
                            </w:r>
                            <w:r w:rsidR="00910F79">
                              <w:rPr>
                                <w:rFonts w:ascii="Calibri" w:hAnsi="Calibri"/>
                                <w:noProof/>
                                <w:lang w:val="fr-FR"/>
                              </w:rPr>
                              <w:t>i</w:t>
                            </w:r>
                            <w:r>
                              <w:rPr>
                                <w:rFonts w:ascii="Calibri" w:hAnsi="Calibri"/>
                                <w:noProof/>
                                <w:lang w:val="fr-FR"/>
                              </w:rPr>
                              <w:t>smes viraux et immunitaires</w:t>
                            </w:r>
                          </w:p>
                          <w:p w:rsidR="004B04A7" w:rsidRDefault="004E794F" w:rsidP="00D3042F">
                            <w:pPr>
                              <w:pStyle w:val="Normalcentr"/>
                              <w:numPr>
                                <w:ilvl w:val="0"/>
                                <w:numId w:val="10"/>
                              </w:numPr>
                              <w:spacing w:line="240" w:lineRule="auto"/>
                              <w:ind w:left="567" w:hanging="284"/>
                              <w:rPr>
                                <w:rFonts w:ascii="Calibri" w:hAnsi="Calibri"/>
                                <w:noProof/>
                                <w:lang w:val="fr-FR"/>
                              </w:rPr>
                            </w:pPr>
                            <w:r>
                              <w:rPr>
                                <w:rFonts w:ascii="Calibri" w:hAnsi="Calibri"/>
                                <w:noProof/>
                                <w:lang w:val="fr-FR"/>
                              </w:rPr>
                              <w:t>Comprendre pour respecter les préconisations.</w:t>
                            </w:r>
                          </w:p>
                          <w:p w:rsidR="004B04A7" w:rsidRPr="000833A8" w:rsidRDefault="004E794F" w:rsidP="00D3042F">
                            <w:pPr>
                              <w:pStyle w:val="Normalcentr"/>
                              <w:numPr>
                                <w:ilvl w:val="0"/>
                                <w:numId w:val="10"/>
                              </w:numPr>
                              <w:spacing w:line="240" w:lineRule="auto"/>
                              <w:ind w:left="567" w:hanging="284"/>
                              <w:rPr>
                                <w:rFonts w:ascii="Calibri" w:hAnsi="Calibri"/>
                                <w:noProof/>
                                <w:lang w:val="fr-FR"/>
                              </w:rPr>
                            </w:pPr>
                            <w:r>
                              <w:rPr>
                                <w:rFonts w:ascii="Calibri" w:hAnsi="Calibri"/>
                                <w:noProof/>
                                <w:lang w:val="fr-FR"/>
                              </w:rPr>
                              <w:t>Faire le point sur les traitements, le dépistage et le vaccin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7" o:spid="_x0000_s1026" type="#_x0000_t202" style="position:absolute;margin-left:355.5pt;margin-top:2.7pt;width:191.75pt;height:14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" fillcolor="#002060" strokeweight=".5pt">
                <v:path arrowok="t"/>
                <v:textbox>
                  <w:txbxContent>
                    <w:p w:rsidR="004B04A7" w:rsidRPr="000833A8" w:rsidRDefault="004B04A7" w:rsidP="00D3042F">
                      <w:pPr>
                        <w:pStyle w:val="TitreBloc"/>
                        <w:rPr>
                          <w:rFonts w:ascii="Segoe UI" w:hAnsi="Segoe UI" w:cs="Segoe UI"/>
                          <w:noProof/>
                          <w:lang w:val="fr-FR"/>
                        </w:rPr>
                      </w:pPr>
                      <w:r w:rsidRPr="000833A8">
                        <w:rPr>
                          <w:rFonts w:ascii="Segoe UI" w:hAnsi="Segoe UI" w:cs="Segoe UI"/>
                          <w:noProof/>
                          <w:lang w:val="fr-FR"/>
                        </w:rPr>
                        <w:t>Objectifs</w:t>
                      </w:r>
                    </w:p>
                    <w:p w:rsidR="004B04A7" w:rsidRPr="000833A8" w:rsidRDefault="004E794F" w:rsidP="00D3042F">
                      <w:pPr>
                        <w:pStyle w:val="Normalcentr"/>
                        <w:numPr>
                          <w:ilvl w:val="0"/>
                          <w:numId w:val="10"/>
                        </w:numPr>
                        <w:spacing w:line="240" w:lineRule="auto"/>
                        <w:ind w:left="567" w:hanging="284"/>
                        <w:rPr>
                          <w:rFonts w:ascii="Calibri" w:hAnsi="Calibri"/>
                          <w:noProof/>
                          <w:lang w:val="fr-FR"/>
                        </w:rPr>
                      </w:pPr>
                      <w:r>
                        <w:rPr>
                          <w:rFonts w:ascii="Calibri" w:hAnsi="Calibri"/>
                          <w:noProof/>
                          <w:lang w:val="fr-FR"/>
                        </w:rPr>
                        <w:t>Revoir les mécan</w:t>
                      </w:r>
                      <w:r w:rsidR="00910F79">
                        <w:rPr>
                          <w:rFonts w:ascii="Calibri" w:hAnsi="Calibri"/>
                          <w:noProof/>
                          <w:lang w:val="fr-FR"/>
                        </w:rPr>
                        <w:t>i</w:t>
                      </w:r>
                      <w:r>
                        <w:rPr>
                          <w:rFonts w:ascii="Calibri" w:hAnsi="Calibri"/>
                          <w:noProof/>
                          <w:lang w:val="fr-FR"/>
                        </w:rPr>
                        <w:t>smes viraux et immunitaires</w:t>
                      </w:r>
                    </w:p>
                    <w:p w:rsidR="004B04A7" w:rsidRDefault="004E794F" w:rsidP="00D3042F">
                      <w:pPr>
                        <w:pStyle w:val="Normalcentr"/>
                        <w:numPr>
                          <w:ilvl w:val="0"/>
                          <w:numId w:val="10"/>
                        </w:numPr>
                        <w:spacing w:line="240" w:lineRule="auto"/>
                        <w:ind w:left="567" w:hanging="284"/>
                        <w:rPr>
                          <w:rFonts w:ascii="Calibri" w:hAnsi="Calibri"/>
                          <w:noProof/>
                          <w:lang w:val="fr-FR"/>
                        </w:rPr>
                      </w:pPr>
                      <w:r>
                        <w:rPr>
                          <w:rFonts w:ascii="Calibri" w:hAnsi="Calibri"/>
                          <w:noProof/>
                          <w:lang w:val="fr-FR"/>
                        </w:rPr>
                        <w:t>Comprendre pour respecter les préconisations.</w:t>
                      </w:r>
                    </w:p>
                    <w:p w:rsidR="004B04A7" w:rsidRPr="000833A8" w:rsidRDefault="004E794F" w:rsidP="00D3042F">
                      <w:pPr>
                        <w:pStyle w:val="Normalcentr"/>
                        <w:numPr>
                          <w:ilvl w:val="0"/>
                          <w:numId w:val="10"/>
                        </w:numPr>
                        <w:spacing w:line="240" w:lineRule="auto"/>
                        <w:ind w:left="567" w:hanging="284"/>
                        <w:rPr>
                          <w:rFonts w:ascii="Calibri" w:hAnsi="Calibri"/>
                          <w:noProof/>
                          <w:lang w:val="fr-FR"/>
                        </w:rPr>
                      </w:pPr>
                      <w:r>
                        <w:rPr>
                          <w:rFonts w:ascii="Calibri" w:hAnsi="Calibri"/>
                          <w:noProof/>
                          <w:lang w:val="fr-FR"/>
                        </w:rPr>
                        <w:t>Faire le point sur les traitements, le dépistage et le vaccin</w:t>
                      </w:r>
                    </w:p>
                  </w:txbxContent>
                </v:textbox>
              </v:shape>
            </w:pict>
          </mc:Fallback>
        </mc:AlternateContent>
      </w:r>
      <w:r w:rsidR="00D3042F" w:rsidRPr="00D3042F">
        <w:rPr>
          <w:rFonts w:ascii="Arial" w:hAnsi="Arial"/>
          <w:noProof/>
          <w:color w:val="000000"/>
        </w:rPr>
        <w:t>INTRODUCTION</w:t>
      </w:r>
      <w:r w:rsidR="00D3042F" w:rsidRPr="00D3042F">
        <w:rPr>
          <w:rFonts w:ascii="Calibri" w:hAnsi="Calibri" w:cs="Arial"/>
          <w:i/>
          <w:noProof/>
          <w:color w:val="000000"/>
          <w:spacing w:val="-4"/>
          <w:kern w:val="0"/>
          <w:sz w:val="22"/>
          <w:szCs w:val="24"/>
        </w:rPr>
        <w:t xml:space="preserve"> </w:t>
      </w:r>
    </w:p>
    <w:p w:rsidR="00396A46" w:rsidRPr="00396A46" w:rsidRDefault="00B9752F" w:rsidP="00453681">
      <w:pPr>
        <w:pStyle w:val="NormalWeb"/>
        <w:ind w:right="3520"/>
        <w:rPr>
          <w:rFonts w:ascii="Calibri" w:eastAsia="Calibri" w:hAnsi="Calibri" w:cs="Arial"/>
          <w:noProof/>
          <w:color w:val="000000"/>
          <w:spacing w:val="-4"/>
          <w:sz w:val="2"/>
          <w:szCs w:val="2"/>
          <w:lang w:eastAsia="ja-JP"/>
        </w:rPr>
      </w:pPr>
      <w:r w:rsidRPr="00B9752F">
        <w:rPr>
          <w:rFonts w:ascii="Calibri" w:eastAsia="Calibri" w:hAnsi="Calibri" w:cs="Arial"/>
          <w:noProof/>
          <w:color w:val="000000"/>
          <w:spacing w:val="-4"/>
          <w:sz w:val="22"/>
          <w:lang w:eastAsia="ja-JP"/>
        </w:rPr>
        <w:t>Depuis quelques semaines cette maladie infectieuse a touché plus de 1 725 000 personnes et a provoqué au moins 105 000 morts dans le monde</w:t>
      </w:r>
      <w:r>
        <w:rPr>
          <w:rFonts w:ascii="Calibri" w:eastAsia="Calibri" w:hAnsi="Calibri" w:cs="Arial"/>
          <w:noProof/>
          <w:color w:val="000000"/>
          <w:spacing w:val="-4"/>
          <w:sz w:val="22"/>
          <w:lang w:eastAsia="ja-JP"/>
        </w:rPr>
        <w:t xml:space="preserve">.                   </w:t>
      </w:r>
      <w:r w:rsidRPr="00B9752F">
        <w:rPr>
          <w:rFonts w:ascii="Calibri" w:eastAsia="Calibri" w:hAnsi="Calibri" w:cs="Arial"/>
          <w:b/>
          <w:bCs/>
          <w:i/>
          <w:iCs/>
          <w:noProof/>
          <w:color w:val="000000"/>
          <w:spacing w:val="-4"/>
          <w:sz w:val="15"/>
          <w:szCs w:val="16"/>
          <w:lang w:eastAsia="ja-JP"/>
        </w:rPr>
        <w:t xml:space="preserve">Source : </w:t>
      </w:r>
      <w:hyperlink r:id="rId9" w:history="1">
        <w:r w:rsidRPr="00572076">
          <w:rPr>
            <w:rStyle w:val="Lienhypertexte"/>
            <w:rFonts w:ascii="Calibri" w:eastAsia="Calibri" w:hAnsi="Calibri" w:cs="Arial"/>
            <w:i/>
            <w:iCs/>
            <w:noProof/>
            <w:spacing w:val="-4"/>
            <w:sz w:val="16"/>
            <w:szCs w:val="18"/>
            <w:lang w:eastAsia="ja-JP"/>
          </w:rPr>
          <w:t>https://coronavirus.jhu.edu/map.html</w:t>
        </w:r>
      </w:hyperlink>
    </w:p>
    <w:p w:rsidR="00B9752F" w:rsidRPr="00B9752F" w:rsidRDefault="00B9752F" w:rsidP="00B9752F">
      <w:pPr>
        <w:pStyle w:val="NormalWeb"/>
        <w:numPr>
          <w:ilvl w:val="0"/>
          <w:numId w:val="12"/>
        </w:numPr>
        <w:ind w:right="3520"/>
        <w:rPr>
          <w:rFonts w:ascii="Calibri" w:eastAsia="Calibri" w:hAnsi="Calibri" w:cs="Arial"/>
          <w:noProof/>
          <w:color w:val="000000"/>
          <w:spacing w:val="-4"/>
          <w:sz w:val="22"/>
          <w:lang w:eastAsia="ja-JP"/>
        </w:rPr>
      </w:pPr>
      <w:r w:rsidRPr="00B9752F">
        <w:rPr>
          <w:rFonts w:ascii="Calibri" w:eastAsia="Calibri" w:hAnsi="Calibri" w:cs="Arial"/>
          <w:b/>
          <w:bCs/>
          <w:noProof/>
          <w:color w:val="000000"/>
          <w:spacing w:val="-4"/>
          <w:sz w:val="22"/>
          <w:u w:val="single"/>
          <w:lang w:eastAsia="ja-JP"/>
        </w:rPr>
        <w:t xml:space="preserve">Coronavirus </w:t>
      </w:r>
      <w:r w:rsidRPr="00B9752F">
        <w:rPr>
          <w:rFonts w:ascii="Calibri" w:eastAsia="Calibri" w:hAnsi="Calibri" w:cs="Arial"/>
          <w:noProof/>
          <w:color w:val="000000"/>
          <w:spacing w:val="-4"/>
          <w:sz w:val="22"/>
          <w:lang w:eastAsia="ja-JP"/>
        </w:rPr>
        <w:t xml:space="preserve">: nom </w:t>
      </w:r>
      <w:r w:rsidR="00910F79">
        <w:rPr>
          <w:rFonts w:ascii="Calibri" w:eastAsia="Calibri" w:hAnsi="Calibri" w:cs="Arial"/>
          <w:noProof/>
          <w:color w:val="000000"/>
          <w:spacing w:val="-4"/>
          <w:sz w:val="22"/>
          <w:lang w:eastAsia="ja-JP"/>
        </w:rPr>
        <w:t>du genre</w:t>
      </w:r>
      <w:r w:rsidRPr="00B9752F">
        <w:rPr>
          <w:rFonts w:ascii="Calibri" w:eastAsia="Calibri" w:hAnsi="Calibri" w:cs="Arial"/>
          <w:noProof/>
          <w:color w:val="000000"/>
          <w:spacing w:val="-4"/>
          <w:sz w:val="22"/>
          <w:lang w:eastAsia="ja-JP"/>
        </w:rPr>
        <w:t xml:space="preserve"> de virus à laquelle appartient le </w:t>
      </w:r>
      <w:r w:rsidR="003009AE">
        <w:rPr>
          <w:rFonts w:ascii="Calibri" w:eastAsia="Calibri" w:hAnsi="Calibri" w:cs="Arial"/>
          <w:noProof/>
          <w:color w:val="000000"/>
          <w:spacing w:val="-4"/>
          <w:sz w:val="22"/>
          <w:lang w:eastAsia="ja-JP"/>
        </w:rPr>
        <w:t xml:space="preserve">             </w:t>
      </w:r>
      <w:r w:rsidRPr="00B9752F">
        <w:rPr>
          <w:rFonts w:ascii="Calibri" w:eastAsia="Calibri" w:hAnsi="Calibri" w:cs="Arial"/>
          <w:noProof/>
          <w:color w:val="000000"/>
          <w:spacing w:val="-4"/>
          <w:sz w:val="22"/>
          <w:lang w:eastAsia="ja-JP"/>
        </w:rPr>
        <w:t>SRAS-Cov2</w:t>
      </w:r>
      <w:r w:rsidR="003009AE">
        <w:rPr>
          <w:rFonts w:ascii="Calibri" w:eastAsia="Calibri" w:hAnsi="Calibri" w:cs="Arial"/>
          <w:noProof/>
          <w:color w:val="000000"/>
          <w:spacing w:val="-4"/>
          <w:sz w:val="22"/>
          <w:lang w:eastAsia="ja-JP"/>
        </w:rPr>
        <w:t>.</w:t>
      </w:r>
      <w:r w:rsidR="003009AE">
        <w:rPr>
          <w:rFonts w:ascii="Calibri" w:eastAsia="Calibri" w:hAnsi="Calibri" w:cs="Arial"/>
          <w:noProof/>
          <w:color w:val="000000"/>
          <w:spacing w:val="-4"/>
          <w:sz w:val="22"/>
          <w:lang w:eastAsia="ja-JP"/>
        </w:rPr>
        <w:br/>
      </w:r>
    </w:p>
    <w:p w:rsidR="00B9752F" w:rsidRPr="00B9752F" w:rsidRDefault="00B9752F" w:rsidP="00B9752F">
      <w:pPr>
        <w:pStyle w:val="NormalWeb"/>
        <w:numPr>
          <w:ilvl w:val="0"/>
          <w:numId w:val="12"/>
        </w:numPr>
        <w:ind w:right="3520"/>
        <w:rPr>
          <w:rFonts w:ascii="Calibri" w:eastAsia="Calibri" w:hAnsi="Calibri" w:cs="Arial"/>
          <w:noProof/>
          <w:color w:val="000000"/>
          <w:spacing w:val="-4"/>
          <w:sz w:val="22"/>
          <w:lang w:eastAsia="ja-JP"/>
        </w:rPr>
      </w:pPr>
      <w:r w:rsidRPr="00B9752F">
        <w:rPr>
          <w:rFonts w:ascii="Calibri" w:eastAsia="Calibri" w:hAnsi="Calibri" w:cs="Arial"/>
          <w:b/>
          <w:bCs/>
          <w:noProof/>
          <w:color w:val="000000"/>
          <w:spacing w:val="-4"/>
          <w:sz w:val="22"/>
          <w:u w:val="single"/>
          <w:lang w:eastAsia="ja-JP"/>
        </w:rPr>
        <w:t>SRAS-Cov2 (en anglais SARS-Cov2)</w:t>
      </w:r>
      <w:r w:rsidRPr="00B9752F">
        <w:rPr>
          <w:rFonts w:ascii="Calibri" w:eastAsia="Calibri" w:hAnsi="Calibri" w:cs="Arial"/>
          <w:noProof/>
          <w:color w:val="000000"/>
          <w:spacing w:val="-4"/>
          <w:sz w:val="22"/>
          <w:u w:val="single"/>
          <w:lang w:eastAsia="ja-JP"/>
        </w:rPr>
        <w:t xml:space="preserve"> </w:t>
      </w:r>
      <w:r w:rsidRPr="00B9752F">
        <w:rPr>
          <w:rFonts w:ascii="Calibri" w:eastAsia="Calibri" w:hAnsi="Calibri" w:cs="Arial"/>
          <w:noProof/>
          <w:color w:val="000000"/>
          <w:spacing w:val="-4"/>
          <w:sz w:val="22"/>
          <w:lang w:eastAsia="ja-JP"/>
        </w:rPr>
        <w:t>: nom de l’agent pathogène, coronavirus du syndrome respiratoire aigu sévère 2.</w:t>
      </w:r>
      <w:r w:rsidR="003009AE">
        <w:rPr>
          <w:rFonts w:ascii="Calibri" w:eastAsia="Calibri" w:hAnsi="Calibri" w:cs="Arial"/>
          <w:noProof/>
          <w:color w:val="000000"/>
          <w:spacing w:val="-4"/>
          <w:sz w:val="22"/>
          <w:lang w:eastAsia="ja-JP"/>
        </w:rPr>
        <w:br/>
      </w:r>
    </w:p>
    <w:p w:rsidR="00453681" w:rsidRPr="00453681" w:rsidRDefault="00B9752F" w:rsidP="00453681">
      <w:pPr>
        <w:pStyle w:val="NormalWeb"/>
        <w:numPr>
          <w:ilvl w:val="0"/>
          <w:numId w:val="12"/>
        </w:numPr>
        <w:ind w:left="714" w:right="3521" w:hanging="357"/>
        <w:rPr>
          <w:rFonts w:ascii="Calibri" w:eastAsia="Calibri" w:hAnsi="Calibri" w:cs="Arial"/>
          <w:noProof/>
          <w:color w:val="000000"/>
          <w:spacing w:val="-4"/>
          <w:sz w:val="22"/>
          <w:lang w:eastAsia="ja-JP"/>
        </w:rPr>
      </w:pPr>
      <w:r w:rsidRPr="00B9752F">
        <w:rPr>
          <w:rFonts w:ascii="Calibri" w:eastAsia="Calibri" w:hAnsi="Calibri" w:cs="Arial"/>
          <w:b/>
          <w:bCs/>
          <w:noProof/>
          <w:color w:val="000000"/>
          <w:spacing w:val="-4"/>
          <w:sz w:val="22"/>
          <w:u w:val="single"/>
          <w:lang w:eastAsia="ja-JP"/>
        </w:rPr>
        <w:t>CoViD-19 (CoronaVirus Desease - 19)</w:t>
      </w:r>
      <w:r w:rsidRPr="00B9752F">
        <w:rPr>
          <w:rFonts w:ascii="Calibri" w:eastAsia="Calibri" w:hAnsi="Calibri" w:cs="Arial"/>
          <w:noProof/>
          <w:color w:val="000000"/>
          <w:spacing w:val="-4"/>
          <w:sz w:val="22"/>
          <w:lang w:eastAsia="ja-JP"/>
        </w:rPr>
        <w:t xml:space="preserve"> : nom de la pathologie</w:t>
      </w:r>
      <w:r w:rsidR="003009AE">
        <w:rPr>
          <w:rFonts w:ascii="Calibri" w:eastAsia="Calibri" w:hAnsi="Calibri" w:cs="Arial"/>
          <w:noProof/>
          <w:color w:val="000000"/>
          <w:spacing w:val="-4"/>
          <w:sz w:val="22"/>
          <w:lang w:eastAsia="ja-JP"/>
        </w:rPr>
        <w:t>.</w:t>
      </w:r>
    </w:p>
    <w:p w:rsidR="00D3042F" w:rsidRDefault="00B9752F" w:rsidP="00453681">
      <w:pPr>
        <w:pStyle w:val="NormalWeb"/>
        <w:ind w:right="-307"/>
        <w:rPr>
          <w:rFonts w:ascii="Calibri" w:eastAsia="Calibri" w:hAnsi="Calibri" w:cs="Arial"/>
          <w:noProof/>
          <w:color w:val="000000"/>
          <w:spacing w:val="-4"/>
          <w:sz w:val="22"/>
          <w:lang w:eastAsia="ja-JP"/>
        </w:rPr>
      </w:pPr>
      <w:r w:rsidRPr="00B9752F">
        <w:rPr>
          <w:rFonts w:ascii="Calibri" w:eastAsia="Calibri" w:hAnsi="Calibri" w:cs="Arial"/>
          <w:noProof/>
          <w:color w:val="000000"/>
          <w:spacing w:val="-4"/>
          <w:sz w:val="22"/>
          <w:lang w:eastAsia="ja-JP"/>
        </w:rPr>
        <w:t>C</w:t>
      </w:r>
      <w:r w:rsidR="00396A46">
        <w:rPr>
          <w:rFonts w:ascii="Calibri" w:eastAsia="Calibri" w:hAnsi="Calibri" w:cs="Arial"/>
          <w:noProof/>
          <w:color w:val="000000"/>
          <w:spacing w:val="-4"/>
          <w:sz w:val="22"/>
          <w:lang w:eastAsia="ja-JP"/>
        </w:rPr>
        <w:t>’</w:t>
      </w:r>
      <w:r w:rsidRPr="00B9752F">
        <w:rPr>
          <w:rFonts w:ascii="Calibri" w:eastAsia="Calibri" w:hAnsi="Calibri" w:cs="Arial"/>
          <w:noProof/>
          <w:color w:val="000000"/>
          <w:spacing w:val="-4"/>
          <w:sz w:val="22"/>
          <w:lang w:eastAsia="ja-JP"/>
        </w:rPr>
        <w:t>est grâce à une coopération scientifique internationale que l</w:t>
      </w:r>
      <w:r w:rsidR="00396A46">
        <w:rPr>
          <w:rFonts w:ascii="Calibri" w:eastAsia="Calibri" w:hAnsi="Calibri" w:cs="Arial"/>
          <w:noProof/>
          <w:color w:val="000000"/>
          <w:spacing w:val="-4"/>
          <w:sz w:val="22"/>
          <w:lang w:eastAsia="ja-JP"/>
        </w:rPr>
        <w:t>’</w:t>
      </w:r>
      <w:r w:rsidRPr="00B9752F">
        <w:rPr>
          <w:rFonts w:ascii="Calibri" w:eastAsia="Calibri" w:hAnsi="Calibri" w:cs="Arial"/>
          <w:noProof/>
          <w:color w:val="000000"/>
          <w:spacing w:val="-4"/>
          <w:sz w:val="22"/>
          <w:lang w:eastAsia="ja-JP"/>
        </w:rPr>
        <w:t>agent responsable a été identifié et séquencé en un peu plus d</w:t>
      </w:r>
      <w:r w:rsidR="00396A46">
        <w:rPr>
          <w:rFonts w:ascii="Calibri" w:eastAsia="Calibri" w:hAnsi="Calibri" w:cs="Arial"/>
          <w:noProof/>
          <w:color w:val="000000"/>
          <w:spacing w:val="-4"/>
          <w:sz w:val="22"/>
          <w:lang w:eastAsia="ja-JP"/>
        </w:rPr>
        <w:t>’</w:t>
      </w:r>
      <w:r w:rsidRPr="00B9752F">
        <w:rPr>
          <w:rFonts w:ascii="Calibri" w:eastAsia="Calibri" w:hAnsi="Calibri" w:cs="Arial"/>
          <w:noProof/>
          <w:color w:val="000000"/>
          <w:spacing w:val="-4"/>
          <w:sz w:val="22"/>
          <w:lang w:eastAsia="ja-JP"/>
        </w:rPr>
        <w:t xml:space="preserve">un mois. </w:t>
      </w:r>
      <w:r w:rsidR="00396A46">
        <w:rPr>
          <w:rFonts w:ascii="Calibri" w:eastAsia="Calibri" w:hAnsi="Calibri" w:cs="Arial"/>
          <w:noProof/>
          <w:color w:val="000000"/>
          <w:spacing w:val="-4"/>
          <w:sz w:val="22"/>
          <w:lang w:eastAsia="ja-JP"/>
        </w:rPr>
        <w:t>À</w:t>
      </w:r>
      <w:r w:rsidRPr="00B9752F">
        <w:rPr>
          <w:rFonts w:ascii="Calibri" w:eastAsia="Calibri" w:hAnsi="Calibri" w:cs="Arial"/>
          <w:noProof/>
          <w:color w:val="000000"/>
          <w:spacing w:val="-4"/>
          <w:sz w:val="22"/>
          <w:lang w:eastAsia="ja-JP"/>
        </w:rPr>
        <w:t xml:space="preserve"> partir de ces résultats on a pu très rapidement pratiquer des tests de dépistage et, maintenant, des tests de recherche de présence d’anticorps naturels</w:t>
      </w:r>
      <w:r w:rsidR="00396A46">
        <w:rPr>
          <w:rFonts w:ascii="Calibri" w:eastAsia="Calibri" w:hAnsi="Calibri" w:cs="Arial"/>
          <w:noProof/>
          <w:color w:val="000000"/>
          <w:spacing w:val="-4"/>
          <w:sz w:val="22"/>
          <w:lang w:eastAsia="ja-JP"/>
        </w:rPr>
        <w:t>.</w:t>
      </w:r>
      <w:r w:rsidRPr="00B9752F">
        <w:rPr>
          <w:rFonts w:ascii="Calibri" w:eastAsia="Calibri" w:hAnsi="Calibri" w:cs="Arial"/>
          <w:noProof/>
          <w:color w:val="000000"/>
          <w:spacing w:val="-4"/>
          <w:sz w:val="22"/>
          <w:lang w:eastAsia="ja-JP"/>
        </w:rPr>
        <w:t xml:space="preserve"> </w:t>
      </w:r>
      <w:r w:rsidR="00396A46">
        <w:rPr>
          <w:rFonts w:ascii="Calibri" w:eastAsia="Calibri" w:hAnsi="Calibri" w:cs="Arial"/>
          <w:noProof/>
          <w:color w:val="000000"/>
          <w:spacing w:val="-4"/>
          <w:sz w:val="22"/>
          <w:lang w:eastAsia="ja-JP"/>
        </w:rPr>
        <w:t>D</w:t>
      </w:r>
      <w:r w:rsidRPr="00B9752F">
        <w:rPr>
          <w:rFonts w:ascii="Calibri" w:eastAsia="Calibri" w:hAnsi="Calibri" w:cs="Arial"/>
          <w:noProof/>
          <w:color w:val="000000"/>
          <w:spacing w:val="-4"/>
          <w:sz w:val="22"/>
          <w:lang w:eastAsia="ja-JP"/>
        </w:rPr>
        <w:t>ans quelques mois</w:t>
      </w:r>
      <w:r w:rsidR="00396A46">
        <w:rPr>
          <w:rFonts w:ascii="Calibri" w:eastAsia="Calibri" w:hAnsi="Calibri" w:cs="Arial"/>
          <w:noProof/>
          <w:color w:val="000000"/>
          <w:spacing w:val="-4"/>
          <w:sz w:val="22"/>
          <w:lang w:eastAsia="ja-JP"/>
        </w:rPr>
        <w:t>, le vaccin sera élaboré.</w:t>
      </w:r>
    </w:p>
    <w:p w:rsidR="00453681" w:rsidRPr="00453681" w:rsidRDefault="00453681" w:rsidP="00453681">
      <w:pPr>
        <w:pStyle w:val="NormalWeb"/>
        <w:ind w:right="-307"/>
        <w:rPr>
          <w:rFonts w:ascii="Calibri" w:eastAsia="Calibri" w:hAnsi="Calibri" w:cs="Arial"/>
          <w:noProof/>
          <w:color w:val="000000"/>
          <w:spacing w:val="-4"/>
          <w:sz w:val="2"/>
          <w:szCs w:val="2"/>
          <w:lang w:eastAsia="ja-JP"/>
        </w:rPr>
      </w:pPr>
      <w:r>
        <w:rPr>
          <w:rFonts w:ascii="Arial" w:hAnsi="Arial" w:cs="Arial"/>
          <w:noProof/>
          <w:sz w:val="20"/>
          <w:szCs w:val="20"/>
        </w:rPr>
        <mc:AlternateContent>
          <mc:Choice Requires="wps">
            <w:drawing>
              <wp:anchor distT="0" distB="0" distL="114300" distR="114300" simplePos="0" relativeHeight="251665920" behindDoc="0" locked="0" layoutInCell="1" allowOverlap="1" wp14:anchorId="308B2390" wp14:editId="64E00BF9">
                <wp:simplePos x="0" y="0"/>
                <wp:positionH relativeFrom="column">
                  <wp:posOffset>-510540</wp:posOffset>
                </wp:positionH>
                <wp:positionV relativeFrom="paragraph">
                  <wp:posOffset>29828</wp:posOffset>
                </wp:positionV>
                <wp:extent cx="7603490" cy="0"/>
                <wp:effectExtent l="0" t="0" r="16510" b="12700"/>
                <wp:wrapNone/>
                <wp:docPr id="10" name="Connecteur droit 10"/>
                <wp:cNvGraphicFramePr/>
                <a:graphic xmlns:a="http://schemas.openxmlformats.org/drawingml/2006/main">
                  <a:graphicData uri="http://schemas.microsoft.com/office/word/2010/wordprocessingShape">
                    <wps:wsp>
                      <wps:cNvCnPr/>
                      <wps:spPr>
                        <a:xfrm>
                          <a:off x="0" y="0"/>
                          <a:ext cx="7603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9135AF" id="Connecteur droit 10"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40.2pt,2.35pt" to="558.5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" strokecolor="#4472c4 [3204]" strokeweight=".5pt">
                <v:stroke joinstyle="miter"/>
              </v:line>
            </w:pict>
          </mc:Fallback>
        </mc:AlternateContent>
      </w:r>
    </w:p>
    <w:p w:rsidR="00396A46" w:rsidRDefault="003A4B14" w:rsidP="00396A46">
      <w:pPr>
        <w:pStyle w:val="NormalWeb"/>
        <w:ind w:right="-449"/>
        <w:rPr>
          <w:rFonts w:ascii="Calibri" w:hAnsi="Calibri" w:cs="Calibri"/>
          <w:i/>
          <w:iCs/>
          <w:sz w:val="22"/>
          <w:szCs w:val="22"/>
        </w:rPr>
      </w:pPr>
      <w:r w:rsidRPr="00396A46">
        <w:rPr>
          <w:rFonts w:ascii="Calibri" w:hAnsi="Calibri" w:cs="Calibri"/>
          <w:i/>
          <w:iCs/>
          <w:sz w:val="22"/>
          <w:szCs w:val="22"/>
        </w:rPr>
        <w:t xml:space="preserve">Monsieur X, âgé de </w:t>
      </w:r>
      <w:r w:rsidR="00412A62" w:rsidRPr="00396A46">
        <w:rPr>
          <w:rFonts w:ascii="Calibri" w:hAnsi="Calibri" w:cs="Calibri"/>
          <w:i/>
          <w:iCs/>
          <w:sz w:val="22"/>
          <w:szCs w:val="22"/>
        </w:rPr>
        <w:t>67</w:t>
      </w:r>
      <w:r w:rsidRPr="00396A46">
        <w:rPr>
          <w:rFonts w:ascii="Calibri" w:hAnsi="Calibri" w:cs="Calibri"/>
          <w:i/>
          <w:iCs/>
          <w:sz w:val="22"/>
          <w:szCs w:val="22"/>
        </w:rPr>
        <w:t xml:space="preserve"> ans, revenant d'un voyage professionnel en Asie début 20</w:t>
      </w:r>
      <w:r w:rsidR="001054DF" w:rsidRPr="00396A46">
        <w:rPr>
          <w:rFonts w:ascii="Calibri" w:hAnsi="Calibri" w:cs="Calibri"/>
          <w:i/>
          <w:iCs/>
          <w:sz w:val="22"/>
          <w:szCs w:val="22"/>
        </w:rPr>
        <w:t>20</w:t>
      </w:r>
      <w:r w:rsidRPr="00396A46">
        <w:rPr>
          <w:rFonts w:ascii="Calibri" w:hAnsi="Calibri" w:cs="Calibri"/>
          <w:i/>
          <w:iCs/>
          <w:sz w:val="22"/>
          <w:szCs w:val="22"/>
        </w:rPr>
        <w:t xml:space="preserve">, présente quelques jours après son retour un syndrome grippal, compliqué par des troubles respiratoires importants. </w:t>
      </w:r>
    </w:p>
    <w:p w:rsidR="00396A46" w:rsidRPr="00453681" w:rsidRDefault="003A4B14" w:rsidP="00453681">
      <w:pPr>
        <w:pStyle w:val="NormalWeb"/>
        <w:ind w:right="-449"/>
        <w:rPr>
          <w:rFonts w:ascii="Calibri" w:hAnsi="Calibri" w:cs="Calibri"/>
          <w:i/>
          <w:iCs/>
          <w:sz w:val="22"/>
          <w:szCs w:val="22"/>
        </w:rPr>
      </w:pPr>
      <w:r w:rsidRPr="00396A46">
        <w:rPr>
          <w:rFonts w:ascii="Calibri" w:hAnsi="Calibri" w:cs="Calibri"/>
          <w:i/>
          <w:iCs/>
          <w:sz w:val="22"/>
          <w:szCs w:val="22"/>
        </w:rPr>
        <w:t xml:space="preserve">II est hospitalisé et le diagnostic de </w:t>
      </w:r>
      <w:r w:rsidR="00CB64C9" w:rsidRPr="00396A46">
        <w:rPr>
          <w:rFonts w:ascii="Calibri" w:hAnsi="Calibri" w:cs="Calibri"/>
          <w:i/>
          <w:iCs/>
          <w:sz w:val="22"/>
          <w:szCs w:val="22"/>
        </w:rPr>
        <w:t>Co</w:t>
      </w:r>
      <w:r w:rsidR="00396A46">
        <w:rPr>
          <w:rFonts w:ascii="Calibri" w:hAnsi="Calibri" w:cs="Calibri"/>
          <w:i/>
          <w:iCs/>
          <w:sz w:val="22"/>
          <w:szCs w:val="22"/>
        </w:rPr>
        <w:t>VID-</w:t>
      </w:r>
      <w:r w:rsidR="00CB64C9" w:rsidRPr="00396A46">
        <w:rPr>
          <w:rFonts w:ascii="Calibri" w:hAnsi="Calibri" w:cs="Calibri"/>
          <w:i/>
          <w:iCs/>
          <w:sz w:val="22"/>
          <w:szCs w:val="22"/>
        </w:rPr>
        <w:t>19</w:t>
      </w:r>
      <w:r w:rsidRPr="00396A46">
        <w:rPr>
          <w:rFonts w:ascii="Calibri" w:hAnsi="Calibri" w:cs="Calibri"/>
          <w:i/>
          <w:iCs/>
          <w:sz w:val="22"/>
          <w:szCs w:val="22"/>
        </w:rPr>
        <w:t xml:space="preserve"> est posé. L'évolution sera heureusement favorable sous assistance respiratoire </w:t>
      </w:r>
      <w:r w:rsidR="001E56DF" w:rsidRPr="00396A46">
        <w:rPr>
          <w:rFonts w:ascii="Calibri" w:hAnsi="Calibri" w:cs="Calibri"/>
          <w:i/>
          <w:iCs/>
          <w:sz w:val="22"/>
          <w:szCs w:val="22"/>
        </w:rPr>
        <w:t xml:space="preserve">et </w:t>
      </w:r>
      <w:r w:rsidRPr="00396A46">
        <w:rPr>
          <w:rFonts w:ascii="Calibri" w:hAnsi="Calibri" w:cs="Calibri"/>
          <w:i/>
          <w:iCs/>
          <w:sz w:val="22"/>
          <w:szCs w:val="22"/>
        </w:rPr>
        <w:t>en unité de réanimation.</w:t>
      </w:r>
    </w:p>
    <w:p w:rsidR="00396A46" w:rsidRPr="001D793F" w:rsidRDefault="00396A46" w:rsidP="00396A46">
      <w:pPr>
        <w:pStyle w:val="Sansinterligne"/>
        <w:pBdr>
          <w:top w:val="dashed" w:sz="4" w:space="0" w:color="auto"/>
          <w:left w:val="dashed" w:sz="4" w:space="4" w:color="auto"/>
          <w:bottom w:val="dashed" w:sz="4" w:space="1" w:color="auto"/>
          <w:right w:val="dashed" w:sz="4" w:space="4" w:color="auto"/>
        </w:pBdr>
        <w:shd w:val="clear" w:color="auto" w:fill="C45911" w:themeFill="accent2" w:themeFillShade="BF"/>
        <w:ind w:left="-284" w:right="-399"/>
        <w:rPr>
          <w:rFonts w:ascii="Calibri" w:eastAsia="Calibri" w:hAnsi="Calibri"/>
          <w:b/>
          <w:color w:val="FFFFFF" w:themeColor="background1"/>
          <w:sz w:val="22"/>
          <w:lang w:val="fr-FR"/>
        </w:rPr>
      </w:pPr>
      <w:r w:rsidRPr="001D793F">
        <w:rPr>
          <w:rFonts w:ascii="Calibri" w:eastAsia="Calibri" w:hAnsi="Calibri"/>
          <w:b/>
          <w:color w:val="FFFFFF" w:themeColor="background1"/>
          <w:sz w:val="22"/>
          <w:u w:val="single"/>
          <w:lang w:val="fr-FR"/>
        </w:rPr>
        <w:t>ACTIVITÉ 1</w:t>
      </w:r>
      <w:r w:rsidRPr="001D793F">
        <w:rPr>
          <w:rFonts w:ascii="Calibri" w:eastAsia="Calibri" w:hAnsi="Calibri"/>
          <w:b/>
          <w:color w:val="FFFFFF" w:themeColor="background1"/>
          <w:sz w:val="22"/>
          <w:lang w:val="fr-FR"/>
        </w:rPr>
        <w:t xml:space="preserve"> :     </w:t>
      </w:r>
      <w:r>
        <w:rPr>
          <w:rFonts w:ascii="Calibri" w:eastAsia="Calibri" w:hAnsi="Calibri"/>
          <w:b/>
          <w:color w:val="FFFFFF" w:themeColor="background1"/>
          <w:sz w:val="22"/>
          <w:lang w:val="fr-FR"/>
        </w:rPr>
        <w:t>Le virus et ses caractéristiques biochimiques et structurales</w:t>
      </w:r>
    </w:p>
    <w:p w:rsidR="008F56D3" w:rsidRDefault="008F56D3" w:rsidP="008F56D3">
      <w:pPr>
        <w:pStyle w:val="Paragraphedeliste"/>
        <w:autoSpaceDE w:val="0"/>
        <w:autoSpaceDN w:val="0"/>
        <w:adjustRightInd w:val="0"/>
        <w:ind w:left="0"/>
        <w:jc w:val="center"/>
        <w:rPr>
          <w:rFonts w:ascii="Arial" w:hAnsi="Arial" w:cs="Arial"/>
          <w:b/>
          <w:color w:val="000000" w:themeColor="text1"/>
          <w:u w:val="single"/>
          <w:lang w:val="fr-FR"/>
        </w:rPr>
      </w:pPr>
    </w:p>
    <w:p w:rsidR="008F56D3" w:rsidRPr="00086EDE" w:rsidRDefault="008F56D3" w:rsidP="008F56D3">
      <w:pPr>
        <w:pStyle w:val="Paragraphedeliste"/>
        <w:autoSpaceDE w:val="0"/>
        <w:autoSpaceDN w:val="0"/>
        <w:adjustRightInd w:val="0"/>
        <w:ind w:left="0"/>
        <w:jc w:val="center"/>
        <w:rPr>
          <w:rFonts w:ascii="Arial" w:hAnsi="Arial" w:cs="Arial"/>
          <w:b/>
          <w:color w:val="000000" w:themeColor="text1"/>
          <w:u w:val="single"/>
          <w:lang w:val="fr-FR"/>
        </w:rPr>
      </w:pPr>
      <w:r w:rsidRPr="00086EDE">
        <w:rPr>
          <w:rFonts w:ascii="Arial" w:hAnsi="Arial" w:cs="Arial"/>
          <w:b/>
          <w:color w:val="000000" w:themeColor="text1"/>
          <w:u w:val="single"/>
          <w:lang w:val="fr-FR"/>
        </w:rPr>
        <w:t>Document 1</w:t>
      </w:r>
    </w:p>
    <w:p w:rsidR="008F56D3" w:rsidRPr="00086EDE" w:rsidRDefault="008F56D3" w:rsidP="008F56D3">
      <w:pPr>
        <w:pStyle w:val="Paragraphedeliste"/>
        <w:autoSpaceDE w:val="0"/>
        <w:autoSpaceDN w:val="0"/>
        <w:adjustRightInd w:val="0"/>
        <w:spacing w:after="0"/>
        <w:ind w:left="0"/>
        <w:jc w:val="center"/>
        <w:rPr>
          <w:rFonts w:ascii="Arial" w:hAnsi="Arial" w:cs="Arial"/>
          <w:i/>
          <w:color w:val="000000" w:themeColor="text1"/>
          <w:lang w:val="fr-FR"/>
        </w:rPr>
      </w:pPr>
      <w:r w:rsidRPr="00086EDE">
        <w:rPr>
          <w:rFonts w:ascii="Arial" w:hAnsi="Arial" w:cs="Arial"/>
          <w:b/>
          <w:color w:val="000000" w:themeColor="text1"/>
          <w:lang w:val="fr-FR"/>
        </w:rPr>
        <w:t xml:space="preserve"> </w:t>
      </w:r>
      <w:r>
        <w:rPr>
          <w:rFonts w:ascii="Arial" w:hAnsi="Arial" w:cs="Arial"/>
          <w:i/>
          <w:color w:val="000000" w:themeColor="text1"/>
          <w:lang w:val="fr-FR"/>
        </w:rPr>
        <w:t>Structure du virus</w:t>
      </w:r>
    </w:p>
    <w:p w:rsidR="00396A46" w:rsidRDefault="008F56D3" w:rsidP="00396A46">
      <w:pPr>
        <w:rPr>
          <w:rFonts w:ascii="Arial" w:hAnsi="Arial"/>
          <w:b/>
          <w:noProof/>
          <w:color w:val="000000" w:themeColor="text1"/>
          <w:spacing w:val="-4"/>
          <w:sz w:val="20"/>
        </w:rPr>
      </w:pPr>
      <w:r>
        <w:rPr>
          <w:noProof/>
        </w:rPr>
        <w:drawing>
          <wp:anchor distT="0" distB="0" distL="114300" distR="114300" simplePos="0" relativeHeight="251667968" behindDoc="0" locked="0" layoutInCell="1" allowOverlap="1" wp14:anchorId="18C3D0B9" wp14:editId="2B2B188F">
            <wp:simplePos x="0" y="0"/>
            <wp:positionH relativeFrom="column">
              <wp:posOffset>1425276</wp:posOffset>
            </wp:positionH>
            <wp:positionV relativeFrom="paragraph">
              <wp:posOffset>34925</wp:posOffset>
            </wp:positionV>
            <wp:extent cx="4087906" cy="2241176"/>
            <wp:effectExtent l="0" t="0" r="1905" b="0"/>
            <wp:wrapNone/>
            <wp:docPr id="6" name="Image 4" descr="Une image contenant fleur, alimentatio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087906" cy="22411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681" w:rsidRDefault="00453681" w:rsidP="00396A46">
      <w:pPr>
        <w:rPr>
          <w:rFonts w:ascii="Arial" w:hAnsi="Arial"/>
          <w:b/>
          <w:noProof/>
          <w:color w:val="000000" w:themeColor="text1"/>
          <w:spacing w:val="-4"/>
          <w:sz w:val="20"/>
        </w:rPr>
      </w:pPr>
    </w:p>
    <w:p w:rsidR="00453681" w:rsidRDefault="00453681" w:rsidP="00396A46">
      <w:pPr>
        <w:rPr>
          <w:rFonts w:ascii="Arial" w:hAnsi="Arial"/>
          <w:b/>
          <w:noProof/>
          <w:color w:val="000000" w:themeColor="text1"/>
          <w:spacing w:val="-4"/>
          <w:sz w:val="20"/>
        </w:rPr>
      </w:pPr>
    </w:p>
    <w:p w:rsidR="00453681" w:rsidRDefault="00453681" w:rsidP="00396A46">
      <w:pPr>
        <w:rPr>
          <w:rFonts w:ascii="Arial" w:hAnsi="Arial"/>
          <w:b/>
          <w:noProof/>
          <w:color w:val="000000" w:themeColor="text1"/>
          <w:spacing w:val="-4"/>
          <w:sz w:val="20"/>
        </w:rPr>
      </w:pPr>
    </w:p>
    <w:p w:rsidR="00453681" w:rsidRDefault="00453681" w:rsidP="00396A46">
      <w:pPr>
        <w:rPr>
          <w:rFonts w:ascii="Arial" w:hAnsi="Arial"/>
          <w:b/>
          <w:noProof/>
          <w:color w:val="000000" w:themeColor="text1"/>
          <w:spacing w:val="-4"/>
          <w:sz w:val="20"/>
        </w:rPr>
      </w:pPr>
    </w:p>
    <w:p w:rsidR="00453681" w:rsidRDefault="00453681" w:rsidP="00396A46">
      <w:pPr>
        <w:rPr>
          <w:rFonts w:ascii="Arial" w:hAnsi="Arial"/>
          <w:b/>
          <w:noProof/>
          <w:color w:val="000000" w:themeColor="text1"/>
          <w:spacing w:val="-4"/>
          <w:sz w:val="20"/>
        </w:rPr>
      </w:pPr>
    </w:p>
    <w:p w:rsidR="00453681" w:rsidRDefault="00453681" w:rsidP="00396A46">
      <w:pPr>
        <w:rPr>
          <w:rFonts w:ascii="Arial" w:hAnsi="Arial"/>
          <w:b/>
          <w:noProof/>
          <w:color w:val="000000" w:themeColor="text1"/>
          <w:spacing w:val="-4"/>
          <w:sz w:val="20"/>
        </w:rPr>
      </w:pPr>
    </w:p>
    <w:p w:rsidR="00453681" w:rsidRDefault="00453681" w:rsidP="00396A46">
      <w:pPr>
        <w:rPr>
          <w:rFonts w:ascii="Arial" w:hAnsi="Arial"/>
          <w:b/>
          <w:noProof/>
          <w:color w:val="000000" w:themeColor="text1"/>
          <w:spacing w:val="-4"/>
          <w:sz w:val="20"/>
        </w:rPr>
      </w:pPr>
    </w:p>
    <w:p w:rsidR="00453681" w:rsidRDefault="00453681" w:rsidP="00396A46">
      <w:pPr>
        <w:rPr>
          <w:rFonts w:ascii="Arial" w:hAnsi="Arial"/>
          <w:b/>
          <w:noProof/>
          <w:color w:val="000000" w:themeColor="text1"/>
          <w:spacing w:val="-4"/>
          <w:sz w:val="20"/>
        </w:rPr>
      </w:pPr>
    </w:p>
    <w:p w:rsidR="00453681" w:rsidRDefault="00453681" w:rsidP="00396A46">
      <w:pPr>
        <w:rPr>
          <w:rFonts w:ascii="Arial" w:hAnsi="Arial"/>
          <w:b/>
          <w:noProof/>
          <w:color w:val="000000" w:themeColor="text1"/>
          <w:spacing w:val="-4"/>
          <w:sz w:val="20"/>
        </w:rPr>
      </w:pPr>
    </w:p>
    <w:p w:rsidR="00453681" w:rsidRDefault="00453681" w:rsidP="00396A46">
      <w:pPr>
        <w:rPr>
          <w:rFonts w:ascii="Arial" w:hAnsi="Arial"/>
          <w:b/>
          <w:noProof/>
          <w:color w:val="000000" w:themeColor="text1"/>
          <w:spacing w:val="-4"/>
          <w:sz w:val="20"/>
        </w:rPr>
      </w:pPr>
    </w:p>
    <w:p w:rsidR="00453681" w:rsidRDefault="00453681" w:rsidP="00396A46">
      <w:pPr>
        <w:rPr>
          <w:rFonts w:ascii="Arial" w:hAnsi="Arial"/>
          <w:b/>
          <w:noProof/>
          <w:color w:val="000000" w:themeColor="text1"/>
          <w:spacing w:val="-4"/>
          <w:sz w:val="20"/>
        </w:rPr>
      </w:pPr>
      <w:bookmarkStart w:id="0" w:name="_GoBack"/>
      <w:bookmarkEnd w:id="0"/>
    </w:p>
    <w:p w:rsidR="00453681" w:rsidRDefault="00453681" w:rsidP="00396A46">
      <w:pPr>
        <w:rPr>
          <w:rFonts w:ascii="Arial" w:hAnsi="Arial"/>
          <w:b/>
          <w:noProof/>
          <w:color w:val="000000" w:themeColor="text1"/>
          <w:spacing w:val="-4"/>
          <w:sz w:val="20"/>
        </w:rPr>
      </w:pPr>
    </w:p>
    <w:p w:rsidR="00453681" w:rsidRDefault="00453681" w:rsidP="00396A46">
      <w:pPr>
        <w:rPr>
          <w:rFonts w:ascii="Arial" w:hAnsi="Arial"/>
          <w:b/>
          <w:noProof/>
          <w:color w:val="000000" w:themeColor="text1"/>
          <w:spacing w:val="-4"/>
          <w:sz w:val="20"/>
        </w:rPr>
      </w:pPr>
    </w:p>
    <w:p w:rsidR="00453681" w:rsidRDefault="00453681" w:rsidP="00396A46">
      <w:pPr>
        <w:rPr>
          <w:rFonts w:ascii="Arial" w:hAnsi="Arial"/>
          <w:b/>
          <w:noProof/>
          <w:color w:val="000000" w:themeColor="text1"/>
          <w:spacing w:val="-4"/>
          <w:sz w:val="20"/>
        </w:rPr>
      </w:pPr>
    </w:p>
    <w:p w:rsidR="00453681" w:rsidRDefault="008F56D3" w:rsidP="00396A46">
      <w:pPr>
        <w:rPr>
          <w:rFonts w:ascii="Arial" w:hAnsi="Arial"/>
          <w:b/>
          <w:noProof/>
          <w:color w:val="000000" w:themeColor="text1"/>
          <w:spacing w:val="-4"/>
          <w:sz w:val="20"/>
        </w:rPr>
      </w:pPr>
      <w:r>
        <w:rPr>
          <w:rFonts w:ascii="Arial" w:hAnsi="Arial"/>
          <w:b/>
          <w:noProof/>
          <w:color w:val="000000" w:themeColor="text1"/>
          <w:spacing w:val="-4"/>
          <w:sz w:val="20"/>
        </w:rPr>
        <mc:AlternateContent>
          <mc:Choice Requires="wps">
            <w:drawing>
              <wp:anchor distT="0" distB="0" distL="114300" distR="114300" simplePos="0" relativeHeight="251668992" behindDoc="0" locked="0" layoutInCell="1" allowOverlap="1">
                <wp:simplePos x="0" y="0"/>
                <wp:positionH relativeFrom="column">
                  <wp:posOffset>1358116</wp:posOffset>
                </wp:positionH>
                <wp:positionV relativeFrom="paragraph">
                  <wp:posOffset>85277</wp:posOffset>
                </wp:positionV>
                <wp:extent cx="3891280" cy="28448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3891280" cy="284480"/>
                        </a:xfrm>
                        <a:prstGeom prst="rect">
                          <a:avLst/>
                        </a:prstGeom>
                        <a:noFill/>
                        <a:ln w="6350">
                          <a:noFill/>
                        </a:ln>
                      </wps:spPr>
                      <wps:txbx>
                        <w:txbxContent>
                          <w:p w:rsidR="004B04A7" w:rsidRDefault="004B04A7" w:rsidP="00910E6E">
                            <w:r w:rsidRPr="00B9752F">
                              <w:rPr>
                                <w:rFonts w:ascii="Calibri" w:eastAsia="Calibri" w:hAnsi="Calibri" w:cs="Arial"/>
                                <w:b/>
                                <w:bCs/>
                                <w:i/>
                                <w:iCs/>
                                <w:noProof/>
                                <w:color w:val="000000"/>
                                <w:spacing w:val="-4"/>
                                <w:sz w:val="15"/>
                                <w:szCs w:val="16"/>
                                <w:lang w:eastAsia="ja-JP"/>
                              </w:rPr>
                              <w:t xml:space="preserve">Source : </w:t>
                            </w:r>
                            <w:hyperlink r:id="rId12" w:history="1">
                              <w:r w:rsidRPr="00910E6E">
                                <w:rPr>
                                  <w:rStyle w:val="Lienhypertexte"/>
                                  <w:i/>
                                  <w:iCs/>
                                  <w:sz w:val="16"/>
                                  <w:szCs w:val="16"/>
                                </w:rPr>
                                <w:t>https://genie-bio.ac-versailles.fr/spip.php?article387</w:t>
                              </w:r>
                            </w:hyperlink>
                          </w:p>
                          <w:p w:rsidR="004B04A7" w:rsidRDefault="004B04A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2" o:spid="_x0000_s1027" type="#_x0000_t202" style="position:absolute;margin-left:106.95pt;margin-top:6.7pt;width:306.4pt;height:22.4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" filled="f" stroked="f" strokeweight=".5pt">
                <v:textbox>
                  <w:txbxContent>
                    <w:p w:rsidR="004B04A7" w:rsidRDefault="004B04A7" w:rsidP="00910E6E">
                      <w:r w:rsidRPr="00B9752F">
                        <w:rPr>
                          <w:rFonts w:ascii="Calibri" w:eastAsia="Calibri" w:hAnsi="Calibri" w:cs="Arial"/>
                          <w:b/>
                          <w:bCs/>
                          <w:i/>
                          <w:iCs/>
                          <w:noProof/>
                          <w:color w:val="000000"/>
                          <w:spacing w:val="-4"/>
                          <w:sz w:val="15"/>
                          <w:szCs w:val="16"/>
                          <w:lang w:eastAsia="ja-JP"/>
                        </w:rPr>
                        <w:t xml:space="preserve">Source : </w:t>
                      </w:r>
                      <w:hyperlink r:id="rId13" w:history="1">
                        <w:r w:rsidRPr="00910E6E">
                          <w:rPr>
                            <w:rStyle w:val="Lienhypertexte"/>
                            <w:i/>
                            <w:iCs/>
                            <w:sz w:val="16"/>
                            <w:szCs w:val="16"/>
                          </w:rPr>
                          <w:t>https://genie-bio.ac-versailles.fr/spip.php?article387</w:t>
                        </w:r>
                      </w:hyperlink>
                    </w:p>
                    <w:p w:rsidR="004B04A7" w:rsidRDefault="004B04A7">
                      <w:r>
                        <w:t xml:space="preserve"> </w:t>
                      </w:r>
                    </w:p>
                  </w:txbxContent>
                </v:textbox>
              </v:shape>
            </w:pict>
          </mc:Fallback>
        </mc:AlternateContent>
      </w:r>
    </w:p>
    <w:p w:rsidR="00453681" w:rsidRDefault="00453681" w:rsidP="00396A46">
      <w:pPr>
        <w:rPr>
          <w:rFonts w:ascii="Arial" w:hAnsi="Arial"/>
          <w:b/>
          <w:noProof/>
          <w:color w:val="000000" w:themeColor="text1"/>
          <w:spacing w:val="-4"/>
          <w:sz w:val="20"/>
        </w:rPr>
      </w:pPr>
    </w:p>
    <w:p w:rsidR="003A4B14" w:rsidRPr="00396A46" w:rsidRDefault="00453681" w:rsidP="00396A46">
      <w:pPr>
        <w:pStyle w:val="Sansinterligne"/>
        <w:numPr>
          <w:ilvl w:val="0"/>
          <w:numId w:val="13"/>
        </w:numPr>
        <w:ind w:left="426" w:right="27" w:hanging="426"/>
        <w:rPr>
          <w:rFonts w:ascii="Calibri" w:hAnsi="Calibri" w:cs="Arial"/>
          <w:sz w:val="12"/>
          <w:lang w:val="fr-FR"/>
        </w:rPr>
      </w:pPr>
      <w:r>
        <w:rPr>
          <w:rFonts w:ascii="Calibri" w:hAnsi="Calibri" w:cs="Calibri"/>
          <w:sz w:val="22"/>
          <w:szCs w:val="22"/>
          <w:lang w:val="fr-FR"/>
        </w:rPr>
        <w:t xml:space="preserve">À l’aide du </w:t>
      </w:r>
      <w:r w:rsidRPr="00453681">
        <w:rPr>
          <w:rFonts w:ascii="Calibri" w:hAnsi="Calibri" w:cs="Calibri"/>
          <w:b/>
          <w:bCs/>
          <w:sz w:val="22"/>
          <w:szCs w:val="22"/>
          <w:u w:val="single"/>
          <w:lang w:val="fr-FR"/>
        </w:rPr>
        <w:t>Document 1</w:t>
      </w:r>
      <w:r>
        <w:rPr>
          <w:rFonts w:ascii="Calibri" w:hAnsi="Calibri" w:cs="Calibri"/>
          <w:sz w:val="22"/>
          <w:szCs w:val="22"/>
          <w:lang w:val="fr-FR"/>
        </w:rPr>
        <w:t>, d</w:t>
      </w:r>
      <w:r w:rsidR="00412A62" w:rsidRPr="00396A46">
        <w:rPr>
          <w:rFonts w:ascii="Calibri" w:hAnsi="Calibri" w:cs="Calibri"/>
          <w:sz w:val="22"/>
          <w:szCs w:val="22"/>
          <w:lang w:val="fr-FR"/>
        </w:rPr>
        <w:t xml:space="preserve">onner </w:t>
      </w:r>
      <w:r w:rsidR="003A7A66" w:rsidRPr="00396A46">
        <w:rPr>
          <w:rFonts w:ascii="Calibri" w:hAnsi="Calibri" w:cs="Calibri"/>
          <w:sz w:val="22"/>
          <w:szCs w:val="22"/>
          <w:lang w:val="fr-FR"/>
        </w:rPr>
        <w:t xml:space="preserve">le rôle des éléments </w:t>
      </w:r>
      <w:r>
        <w:rPr>
          <w:rFonts w:ascii="Calibri" w:hAnsi="Calibri" w:cs="Calibri"/>
          <w:sz w:val="22"/>
          <w:szCs w:val="22"/>
          <w:lang w:val="fr-FR"/>
        </w:rPr>
        <w:t>qui constitue</w:t>
      </w:r>
      <w:r w:rsidR="00412A62" w:rsidRPr="00396A46">
        <w:rPr>
          <w:rFonts w:ascii="Calibri" w:hAnsi="Calibri" w:cs="Calibri"/>
          <w:sz w:val="22"/>
          <w:szCs w:val="22"/>
          <w:lang w:val="fr-FR"/>
        </w:rPr>
        <w:t xml:space="preserve"> </w:t>
      </w:r>
      <w:r w:rsidR="00396A46">
        <w:rPr>
          <w:rFonts w:ascii="Calibri" w:hAnsi="Calibri" w:cs="Calibri"/>
          <w:sz w:val="22"/>
          <w:szCs w:val="22"/>
          <w:lang w:val="fr-FR"/>
        </w:rPr>
        <w:t>un v</w:t>
      </w:r>
      <w:r>
        <w:rPr>
          <w:rFonts w:ascii="Calibri" w:hAnsi="Calibri" w:cs="Calibri"/>
          <w:sz w:val="22"/>
          <w:szCs w:val="22"/>
          <w:lang w:val="fr-FR"/>
        </w:rPr>
        <w:t>irus appartenant à la famille des</w:t>
      </w:r>
      <w:r w:rsidR="00412A62" w:rsidRPr="00396A46">
        <w:rPr>
          <w:rFonts w:ascii="Calibri" w:hAnsi="Calibri" w:cs="Calibri"/>
          <w:sz w:val="22"/>
          <w:szCs w:val="22"/>
          <w:lang w:val="fr-FR"/>
        </w:rPr>
        <w:t xml:space="preserve"> coronavirus</w:t>
      </w:r>
      <w:r w:rsidR="0065711E">
        <w:rPr>
          <w:rFonts w:ascii="Calibri" w:hAnsi="Calibri" w:cs="Calibri"/>
          <w:sz w:val="22"/>
          <w:szCs w:val="22"/>
          <w:lang w:val="fr-FR"/>
        </w:rPr>
        <w:t>.</w:t>
      </w:r>
    </w:p>
    <w:p w:rsidR="00B44368" w:rsidRPr="00D3042F" w:rsidRDefault="0065711E" w:rsidP="0065711E">
      <w:pPr>
        <w:pStyle w:val="NormalWeb"/>
        <w:numPr>
          <w:ilvl w:val="0"/>
          <w:numId w:val="14"/>
        </w:numPr>
        <w:rPr>
          <w:rFonts w:ascii="Calibri" w:hAnsi="Calibri" w:cs="Calibri"/>
          <w:sz w:val="22"/>
          <w:szCs w:val="22"/>
        </w:rPr>
      </w:pPr>
      <w:r>
        <w:rPr>
          <w:rFonts w:ascii="Calibri" w:hAnsi="Calibri" w:cs="Calibri"/>
          <w:sz w:val="22"/>
          <w:szCs w:val="22"/>
        </w:rPr>
        <w:t>S</w:t>
      </w:r>
      <w:r w:rsidR="00C1499C" w:rsidRPr="00D3042F">
        <w:rPr>
          <w:rFonts w:ascii="Calibri" w:hAnsi="Calibri" w:cs="Calibri"/>
          <w:sz w:val="22"/>
          <w:szCs w:val="22"/>
        </w:rPr>
        <w:t>picules</w:t>
      </w:r>
    </w:p>
    <w:p w:rsidR="00412A62" w:rsidRPr="00D3042F" w:rsidRDefault="0065711E" w:rsidP="0065711E">
      <w:pPr>
        <w:pStyle w:val="NormalWeb"/>
        <w:numPr>
          <w:ilvl w:val="0"/>
          <w:numId w:val="14"/>
        </w:numPr>
        <w:rPr>
          <w:rFonts w:ascii="Calibri" w:hAnsi="Calibri" w:cs="Calibri"/>
          <w:sz w:val="22"/>
          <w:szCs w:val="22"/>
        </w:rPr>
      </w:pPr>
      <w:r>
        <w:rPr>
          <w:rFonts w:ascii="Calibri" w:hAnsi="Calibri" w:cs="Calibri"/>
          <w:sz w:val="22"/>
          <w:szCs w:val="22"/>
        </w:rPr>
        <w:t>E</w:t>
      </w:r>
      <w:r w:rsidR="00C1499C" w:rsidRPr="00D3042F">
        <w:rPr>
          <w:rFonts w:ascii="Calibri" w:hAnsi="Calibri" w:cs="Calibri"/>
          <w:sz w:val="22"/>
          <w:szCs w:val="22"/>
        </w:rPr>
        <w:t>nveloppe</w:t>
      </w:r>
    </w:p>
    <w:p w:rsidR="0065711E" w:rsidRDefault="00C1499C" w:rsidP="0065711E">
      <w:pPr>
        <w:pStyle w:val="NormalWeb"/>
        <w:numPr>
          <w:ilvl w:val="0"/>
          <w:numId w:val="14"/>
        </w:numPr>
        <w:rPr>
          <w:rFonts w:ascii="Calibri" w:hAnsi="Calibri" w:cs="Calibri"/>
          <w:sz w:val="22"/>
          <w:szCs w:val="22"/>
        </w:rPr>
      </w:pPr>
      <w:r w:rsidRPr="0065711E">
        <w:rPr>
          <w:rFonts w:ascii="Calibri" w:hAnsi="Calibri" w:cs="Calibri"/>
          <w:sz w:val="22"/>
          <w:szCs w:val="22"/>
        </w:rPr>
        <w:t>ARN</w:t>
      </w:r>
    </w:p>
    <w:p w:rsidR="0065711E" w:rsidRPr="0065711E" w:rsidRDefault="0065711E" w:rsidP="0065711E">
      <w:pPr>
        <w:pStyle w:val="NormalWeb"/>
        <w:ind w:left="1440"/>
        <w:rPr>
          <w:rFonts w:ascii="Calibri" w:hAnsi="Calibri" w:cs="Calibri"/>
          <w:sz w:val="2"/>
          <w:szCs w:val="2"/>
        </w:rPr>
      </w:pPr>
    </w:p>
    <w:p w:rsidR="0065711E" w:rsidRPr="001D793F" w:rsidRDefault="0065711E" w:rsidP="0065711E">
      <w:pPr>
        <w:pStyle w:val="Sansinterligne"/>
        <w:pBdr>
          <w:top w:val="dashed" w:sz="4" w:space="0" w:color="auto"/>
          <w:left w:val="dashed" w:sz="4" w:space="4" w:color="auto"/>
          <w:bottom w:val="dashed" w:sz="4" w:space="1" w:color="auto"/>
          <w:right w:val="dashed" w:sz="4" w:space="4" w:color="auto"/>
        </w:pBdr>
        <w:shd w:val="clear" w:color="auto" w:fill="C45911" w:themeFill="accent2" w:themeFillShade="BF"/>
        <w:ind w:left="-284" w:right="-399"/>
        <w:rPr>
          <w:rFonts w:ascii="Calibri" w:eastAsia="Calibri" w:hAnsi="Calibri"/>
          <w:b/>
          <w:color w:val="FFFFFF" w:themeColor="background1"/>
          <w:sz w:val="22"/>
          <w:lang w:val="fr-FR"/>
        </w:rPr>
      </w:pPr>
      <w:r w:rsidRPr="001D793F">
        <w:rPr>
          <w:rFonts w:ascii="Calibri" w:eastAsia="Calibri" w:hAnsi="Calibri"/>
          <w:b/>
          <w:color w:val="FFFFFF" w:themeColor="background1"/>
          <w:sz w:val="22"/>
          <w:u w:val="single"/>
          <w:lang w:val="fr-FR"/>
        </w:rPr>
        <w:t xml:space="preserve">ACTIVITÉ </w:t>
      </w:r>
      <w:r>
        <w:rPr>
          <w:rFonts w:ascii="Calibri" w:eastAsia="Calibri" w:hAnsi="Calibri"/>
          <w:b/>
          <w:color w:val="FFFFFF" w:themeColor="background1"/>
          <w:sz w:val="22"/>
          <w:u w:val="single"/>
          <w:lang w:val="fr-FR"/>
        </w:rPr>
        <w:t>2</w:t>
      </w:r>
      <w:r w:rsidRPr="001D793F">
        <w:rPr>
          <w:rFonts w:ascii="Calibri" w:eastAsia="Calibri" w:hAnsi="Calibri"/>
          <w:b/>
          <w:color w:val="FFFFFF" w:themeColor="background1"/>
          <w:sz w:val="22"/>
          <w:lang w:val="fr-FR"/>
        </w:rPr>
        <w:t xml:space="preserve"> :     </w:t>
      </w:r>
      <w:r>
        <w:rPr>
          <w:rFonts w:ascii="Calibri" w:eastAsia="Calibri" w:hAnsi="Calibri"/>
          <w:b/>
          <w:color w:val="FFFFFF" w:themeColor="background1"/>
          <w:sz w:val="22"/>
          <w:lang w:val="fr-FR"/>
        </w:rPr>
        <w:t>La contamination</w:t>
      </w: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Pr="00086EDE" w:rsidRDefault="0065711E" w:rsidP="0065711E">
      <w:pPr>
        <w:pStyle w:val="Paragraphedeliste"/>
        <w:autoSpaceDE w:val="0"/>
        <w:autoSpaceDN w:val="0"/>
        <w:adjustRightInd w:val="0"/>
        <w:ind w:left="0"/>
        <w:jc w:val="center"/>
        <w:rPr>
          <w:rFonts w:ascii="Arial" w:hAnsi="Arial" w:cs="Arial"/>
          <w:b/>
          <w:color w:val="000000" w:themeColor="text1"/>
          <w:u w:val="single"/>
          <w:lang w:val="fr-FR"/>
        </w:rPr>
      </w:pPr>
      <w:r w:rsidRPr="00086EDE">
        <w:rPr>
          <w:rFonts w:ascii="Arial" w:hAnsi="Arial" w:cs="Arial"/>
          <w:b/>
          <w:color w:val="000000" w:themeColor="text1"/>
          <w:u w:val="single"/>
          <w:lang w:val="fr-FR"/>
        </w:rPr>
        <w:t xml:space="preserve">Document </w:t>
      </w:r>
      <w:r>
        <w:rPr>
          <w:rFonts w:ascii="Arial" w:hAnsi="Arial" w:cs="Arial"/>
          <w:b/>
          <w:color w:val="000000" w:themeColor="text1"/>
          <w:u w:val="single"/>
          <w:lang w:val="fr-FR"/>
        </w:rPr>
        <w:t>2</w:t>
      </w:r>
    </w:p>
    <w:p w:rsidR="0065711E" w:rsidRPr="00086EDE" w:rsidRDefault="0065711E" w:rsidP="0065711E">
      <w:pPr>
        <w:pStyle w:val="Paragraphedeliste"/>
        <w:autoSpaceDE w:val="0"/>
        <w:autoSpaceDN w:val="0"/>
        <w:adjustRightInd w:val="0"/>
        <w:spacing w:after="0"/>
        <w:ind w:left="0"/>
        <w:jc w:val="center"/>
        <w:rPr>
          <w:rFonts w:ascii="Arial" w:hAnsi="Arial" w:cs="Arial"/>
          <w:i/>
          <w:color w:val="000000" w:themeColor="text1"/>
          <w:lang w:val="fr-FR"/>
        </w:rPr>
      </w:pPr>
      <w:r w:rsidRPr="00086EDE">
        <w:rPr>
          <w:rFonts w:ascii="Arial" w:hAnsi="Arial" w:cs="Arial"/>
          <w:b/>
          <w:color w:val="000000" w:themeColor="text1"/>
          <w:lang w:val="fr-FR"/>
        </w:rPr>
        <w:t xml:space="preserve"> </w:t>
      </w:r>
      <w:r>
        <w:rPr>
          <w:rFonts w:ascii="Arial" w:hAnsi="Arial" w:cs="Arial"/>
          <w:i/>
          <w:color w:val="000000" w:themeColor="text1"/>
          <w:lang w:val="fr-FR"/>
        </w:rPr>
        <w:t>Les gestes barrières préconisés</w:t>
      </w:r>
    </w:p>
    <w:p w:rsidR="0065711E" w:rsidRDefault="0065711E" w:rsidP="0065711E">
      <w:pPr>
        <w:pStyle w:val="Sansinterligne"/>
        <w:ind w:left="786" w:right="27"/>
        <w:rPr>
          <w:rFonts w:ascii="Calibri" w:hAnsi="Calibri" w:cs="Arial"/>
          <w:sz w:val="12"/>
          <w:lang w:val="fr-FR"/>
        </w:rPr>
      </w:pPr>
      <w:r>
        <w:rPr>
          <w:noProof/>
        </w:rPr>
        <w:drawing>
          <wp:anchor distT="0" distB="0" distL="114300" distR="114300" simplePos="0" relativeHeight="251671040" behindDoc="1" locked="0" layoutInCell="1" allowOverlap="1" wp14:anchorId="06C36D97" wp14:editId="124FFAAC">
            <wp:simplePos x="0" y="0"/>
            <wp:positionH relativeFrom="column">
              <wp:posOffset>860387</wp:posOffset>
            </wp:positionH>
            <wp:positionV relativeFrom="paragraph">
              <wp:posOffset>87107</wp:posOffset>
            </wp:positionV>
            <wp:extent cx="5156648" cy="2332355"/>
            <wp:effectExtent l="0" t="0" r="0" b="4445"/>
            <wp:wrapNone/>
            <wp:docPr id="5" name="Image 3" descr="Afficher l’image sour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pic:cNvPicPr>
                  </pic:nvPicPr>
                  <pic:blipFill rotWithShape="1">
                    <a:blip r:embed="rId14" r:link="rId15">
                      <a:extLst>
                        <a:ext uri="{28A0092B-C50C-407E-A947-70E740481C1C}">
                          <a14:useLocalDpi xmlns:a14="http://schemas.microsoft.com/office/drawing/2010/main" val="0"/>
                        </a:ext>
                      </a:extLst>
                    </a:blip>
                    <a:srcRect l="4642"/>
                    <a:stretch/>
                  </pic:blipFill>
                  <pic:spPr bwMode="auto">
                    <a:xfrm>
                      <a:off x="0" y="0"/>
                      <a:ext cx="5156648" cy="2332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8802A6" w:rsidP="0065711E">
      <w:pPr>
        <w:pStyle w:val="Sansinterligne"/>
        <w:ind w:left="786" w:right="27"/>
        <w:rPr>
          <w:rFonts w:ascii="Calibri" w:hAnsi="Calibri" w:cs="Arial"/>
          <w:sz w:val="12"/>
          <w:lang w:val="fr-FR"/>
        </w:rPr>
      </w:pPr>
      <w:r>
        <w:rPr>
          <w:rFonts w:ascii="Arial" w:hAnsi="Arial"/>
          <w:b/>
          <w:noProof/>
          <w:color w:val="000000" w:themeColor="text1"/>
          <w:spacing w:val="-4"/>
        </w:rPr>
        <mc:AlternateContent>
          <mc:Choice Requires="wps">
            <w:drawing>
              <wp:anchor distT="0" distB="0" distL="114300" distR="114300" simplePos="0" relativeHeight="251675136" behindDoc="0" locked="0" layoutInCell="1" allowOverlap="1" wp14:anchorId="2EE71775" wp14:editId="727BA5D0">
                <wp:simplePos x="0" y="0"/>
                <wp:positionH relativeFrom="column">
                  <wp:posOffset>810998</wp:posOffset>
                </wp:positionH>
                <wp:positionV relativeFrom="paragraph">
                  <wp:posOffset>89535</wp:posOffset>
                </wp:positionV>
                <wp:extent cx="2232838" cy="32606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2232838" cy="326065"/>
                        </a:xfrm>
                        <a:prstGeom prst="rect">
                          <a:avLst/>
                        </a:prstGeom>
                        <a:noFill/>
                        <a:ln w="6350">
                          <a:noFill/>
                        </a:ln>
                      </wps:spPr>
                      <wps:txbx>
                        <w:txbxContent>
                          <w:p w:rsidR="004B04A7" w:rsidRDefault="004B04A7" w:rsidP="008802A6">
                            <w:r w:rsidRPr="00B9752F">
                              <w:rPr>
                                <w:rFonts w:ascii="Calibri" w:eastAsia="Calibri" w:hAnsi="Calibri" w:cs="Arial"/>
                                <w:b/>
                                <w:bCs/>
                                <w:i/>
                                <w:iCs/>
                                <w:noProof/>
                                <w:color w:val="000000"/>
                                <w:spacing w:val="-4"/>
                                <w:sz w:val="15"/>
                                <w:szCs w:val="16"/>
                                <w:lang w:eastAsia="ja-JP"/>
                              </w:rPr>
                              <w:t xml:space="preserve">Source : </w:t>
                            </w:r>
                            <w:r>
                              <w:rPr>
                                <w:i/>
                                <w:iCs/>
                                <w:sz w:val="16"/>
                                <w:szCs w:val="16"/>
                              </w:rPr>
                              <w:t xml:space="preserve"> </w:t>
                            </w:r>
                            <w:hyperlink r:id="rId16" w:history="1">
                              <w:r w:rsidRPr="00572076">
                                <w:rPr>
                                  <w:rStyle w:val="Lienhypertexte"/>
                                  <w:i/>
                                  <w:iCs/>
                                  <w:sz w:val="16"/>
                                  <w:szCs w:val="16"/>
                                </w:rPr>
                                <w:t>https://solidarites-santé.gouv.fr</w:t>
                              </w:r>
                            </w:hyperlink>
                            <w:r>
                              <w:rPr>
                                <w:i/>
                                <w:iCs/>
                                <w:sz w:val="16"/>
                                <w:szCs w:val="16"/>
                              </w:rPr>
                              <w:t xml:space="preserve">   </w:t>
                            </w:r>
                          </w:p>
                          <w:p w:rsidR="004B04A7" w:rsidRDefault="004B04A7" w:rsidP="008802A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71775" id="Zone de texte 15" o:spid="_x0000_s1028" type="#_x0000_t202" style="position:absolute;left:0;text-align:left;margin-left:63.85pt;margin-top:7.05pt;width:175.8pt;height:25.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" filled="f" stroked="f" strokeweight=".5pt">
                <v:textbox>
                  <w:txbxContent>
                    <w:p w:rsidR="004B04A7" w:rsidRDefault="004B04A7" w:rsidP="008802A6">
                      <w:r w:rsidRPr="00B9752F">
                        <w:rPr>
                          <w:rFonts w:ascii="Calibri" w:eastAsia="Calibri" w:hAnsi="Calibri" w:cs="Arial"/>
                          <w:b/>
                          <w:bCs/>
                          <w:i/>
                          <w:iCs/>
                          <w:noProof/>
                          <w:color w:val="000000"/>
                          <w:spacing w:val="-4"/>
                          <w:sz w:val="15"/>
                          <w:szCs w:val="16"/>
                          <w:lang w:eastAsia="ja-JP"/>
                        </w:rPr>
                        <w:t xml:space="preserve">Source : </w:t>
                      </w:r>
                      <w:r>
                        <w:rPr>
                          <w:i/>
                          <w:iCs/>
                          <w:sz w:val="16"/>
                          <w:szCs w:val="16"/>
                        </w:rPr>
                        <w:t xml:space="preserve"> </w:t>
                      </w:r>
                      <w:hyperlink r:id="rId17" w:history="1">
                        <w:r w:rsidRPr="00572076">
                          <w:rPr>
                            <w:rStyle w:val="Lienhypertexte"/>
                            <w:i/>
                            <w:iCs/>
                            <w:sz w:val="16"/>
                            <w:szCs w:val="16"/>
                          </w:rPr>
                          <w:t>https://solidarites-santé.gouv.fr</w:t>
                        </w:r>
                      </w:hyperlink>
                      <w:r>
                        <w:rPr>
                          <w:i/>
                          <w:iCs/>
                          <w:sz w:val="16"/>
                          <w:szCs w:val="16"/>
                        </w:rPr>
                        <w:t xml:space="preserve">   </w:t>
                      </w:r>
                    </w:p>
                    <w:p w:rsidR="004B04A7" w:rsidRDefault="004B04A7" w:rsidP="008802A6">
                      <w:r>
                        <w:t xml:space="preserve"> </w:t>
                      </w:r>
                    </w:p>
                  </w:txbxContent>
                </v:textbox>
              </v:shape>
            </w:pict>
          </mc:Fallback>
        </mc:AlternateContent>
      </w: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65711E" w:rsidRDefault="0065711E" w:rsidP="0065711E">
      <w:pPr>
        <w:pStyle w:val="Sansinterligne"/>
        <w:ind w:left="786" w:right="27"/>
        <w:rPr>
          <w:rFonts w:ascii="Calibri" w:hAnsi="Calibri" w:cs="Arial"/>
          <w:sz w:val="12"/>
          <w:lang w:val="fr-FR"/>
        </w:rPr>
      </w:pPr>
    </w:p>
    <w:p w:rsidR="002406F4" w:rsidRPr="0065711E" w:rsidRDefault="0065711E" w:rsidP="0065711E">
      <w:pPr>
        <w:pStyle w:val="Sansinterligne"/>
        <w:numPr>
          <w:ilvl w:val="0"/>
          <w:numId w:val="13"/>
        </w:numPr>
        <w:ind w:left="426" w:right="27" w:hanging="426"/>
        <w:rPr>
          <w:rFonts w:ascii="Calibri" w:hAnsi="Calibri" w:cs="Calibri"/>
          <w:sz w:val="22"/>
          <w:szCs w:val="22"/>
          <w:lang w:val="fr-FR"/>
        </w:rPr>
      </w:pPr>
      <w:r w:rsidRPr="0065711E">
        <w:rPr>
          <w:rFonts w:ascii="Calibri" w:hAnsi="Calibri" w:cs="Calibri"/>
          <w:sz w:val="22"/>
          <w:szCs w:val="22"/>
          <w:lang w:val="fr-FR"/>
        </w:rPr>
        <w:t xml:space="preserve">À l’aide du </w:t>
      </w:r>
      <w:r w:rsidRPr="0065711E">
        <w:rPr>
          <w:rFonts w:ascii="Calibri" w:hAnsi="Calibri" w:cs="Calibri"/>
          <w:b/>
          <w:bCs/>
          <w:sz w:val="22"/>
          <w:szCs w:val="22"/>
          <w:u w:val="single"/>
          <w:lang w:val="fr-FR"/>
        </w:rPr>
        <w:t xml:space="preserve">Document </w:t>
      </w:r>
      <w:r>
        <w:rPr>
          <w:rFonts w:ascii="Calibri" w:hAnsi="Calibri" w:cs="Calibri"/>
          <w:b/>
          <w:bCs/>
          <w:sz w:val="22"/>
          <w:szCs w:val="22"/>
          <w:u w:val="single"/>
          <w:lang w:val="fr-FR"/>
        </w:rPr>
        <w:t>2</w:t>
      </w:r>
      <w:r w:rsidRPr="0065711E">
        <w:rPr>
          <w:rFonts w:ascii="Calibri" w:hAnsi="Calibri" w:cs="Calibri"/>
          <w:sz w:val="22"/>
          <w:szCs w:val="22"/>
          <w:lang w:val="fr-FR"/>
        </w:rPr>
        <w:t xml:space="preserve">, donner </w:t>
      </w:r>
      <w:r w:rsidR="001C6EEB" w:rsidRPr="0065711E">
        <w:rPr>
          <w:rFonts w:ascii="Calibri" w:hAnsi="Calibri" w:cs="Calibri"/>
          <w:sz w:val="22"/>
          <w:szCs w:val="22"/>
          <w:lang w:val="fr-FR"/>
        </w:rPr>
        <w:t xml:space="preserve">les différents modes de contamination du </w:t>
      </w:r>
      <w:r>
        <w:rPr>
          <w:rFonts w:ascii="Calibri" w:hAnsi="Calibri" w:cs="Calibri"/>
          <w:sz w:val="22"/>
          <w:szCs w:val="22"/>
          <w:lang w:val="fr-FR"/>
        </w:rPr>
        <w:t>CoVID-</w:t>
      </w:r>
      <w:r w:rsidR="001C6EEB" w:rsidRPr="0065711E">
        <w:rPr>
          <w:rFonts w:ascii="Calibri" w:hAnsi="Calibri" w:cs="Calibri"/>
          <w:sz w:val="22"/>
          <w:szCs w:val="22"/>
          <w:lang w:val="fr-FR"/>
        </w:rPr>
        <w:t>19</w:t>
      </w:r>
      <w:r>
        <w:rPr>
          <w:rFonts w:ascii="Calibri" w:hAnsi="Calibri" w:cs="Calibri"/>
          <w:sz w:val="22"/>
          <w:szCs w:val="22"/>
          <w:lang w:val="fr-FR"/>
        </w:rPr>
        <w:t>.</w:t>
      </w:r>
    </w:p>
    <w:p w:rsidR="00BE27FC" w:rsidRDefault="00BE27FC" w:rsidP="001C6EEB">
      <w:pPr>
        <w:pStyle w:val="NormalWeb"/>
        <w:ind w:firstLine="708"/>
        <w:rPr>
          <w:rFonts w:ascii="Calibri" w:hAnsi="Calibri" w:cs="Calibri"/>
          <w:sz w:val="22"/>
          <w:szCs w:val="22"/>
        </w:rPr>
      </w:pPr>
    </w:p>
    <w:p w:rsidR="008802A6" w:rsidRPr="001D793F" w:rsidRDefault="008802A6" w:rsidP="008802A6">
      <w:pPr>
        <w:pStyle w:val="Sansinterligne"/>
        <w:pBdr>
          <w:top w:val="dashed" w:sz="4" w:space="0" w:color="auto"/>
          <w:left w:val="dashed" w:sz="4" w:space="4" w:color="auto"/>
          <w:bottom w:val="dashed" w:sz="4" w:space="1" w:color="auto"/>
          <w:right w:val="dashed" w:sz="4" w:space="4" w:color="auto"/>
        </w:pBdr>
        <w:shd w:val="clear" w:color="auto" w:fill="C45911" w:themeFill="accent2" w:themeFillShade="BF"/>
        <w:ind w:left="-284" w:right="-399"/>
        <w:rPr>
          <w:rFonts w:ascii="Calibri" w:eastAsia="Calibri" w:hAnsi="Calibri"/>
          <w:b/>
          <w:color w:val="FFFFFF" w:themeColor="background1"/>
          <w:sz w:val="22"/>
          <w:lang w:val="fr-FR"/>
        </w:rPr>
      </w:pPr>
      <w:r w:rsidRPr="001D793F">
        <w:rPr>
          <w:rFonts w:ascii="Calibri" w:eastAsia="Calibri" w:hAnsi="Calibri"/>
          <w:b/>
          <w:color w:val="FFFFFF" w:themeColor="background1"/>
          <w:sz w:val="22"/>
          <w:u w:val="single"/>
          <w:lang w:val="fr-FR"/>
        </w:rPr>
        <w:t xml:space="preserve">ACTIVITÉ </w:t>
      </w:r>
      <w:r>
        <w:rPr>
          <w:rFonts w:ascii="Calibri" w:eastAsia="Calibri" w:hAnsi="Calibri"/>
          <w:b/>
          <w:color w:val="FFFFFF" w:themeColor="background1"/>
          <w:sz w:val="22"/>
          <w:u w:val="single"/>
          <w:lang w:val="fr-FR"/>
        </w:rPr>
        <w:t>3</w:t>
      </w:r>
      <w:r w:rsidRPr="001D793F">
        <w:rPr>
          <w:rFonts w:ascii="Calibri" w:eastAsia="Calibri" w:hAnsi="Calibri"/>
          <w:b/>
          <w:color w:val="FFFFFF" w:themeColor="background1"/>
          <w:sz w:val="22"/>
          <w:lang w:val="fr-FR"/>
        </w:rPr>
        <w:t xml:space="preserve"> :     </w:t>
      </w:r>
      <w:r>
        <w:rPr>
          <w:rFonts w:ascii="Calibri" w:eastAsia="Calibri" w:hAnsi="Calibri"/>
          <w:b/>
          <w:color w:val="FFFFFF" w:themeColor="background1"/>
          <w:sz w:val="22"/>
          <w:lang w:val="fr-FR"/>
        </w:rPr>
        <w:t>Les symptômes de la maladie</w:t>
      </w: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Default="00CB64C9" w:rsidP="008802A6">
      <w:pPr>
        <w:pStyle w:val="NormalWeb"/>
        <w:spacing w:before="0" w:beforeAutospacing="0" w:after="0" w:afterAutospacing="0"/>
        <w:ind w:left="-284" w:right="-448"/>
        <w:rPr>
          <w:rFonts w:ascii="Calibri" w:hAnsi="Calibri" w:cs="Calibri"/>
          <w:sz w:val="22"/>
          <w:szCs w:val="22"/>
        </w:rPr>
      </w:pPr>
      <w:r w:rsidRPr="00D3042F">
        <w:rPr>
          <w:rFonts w:ascii="Calibri" w:hAnsi="Calibri" w:cs="Calibri"/>
          <w:sz w:val="22"/>
          <w:szCs w:val="22"/>
        </w:rPr>
        <w:t>L</w:t>
      </w:r>
      <w:r w:rsidR="003A4B14" w:rsidRPr="00D3042F">
        <w:rPr>
          <w:rFonts w:ascii="Calibri" w:hAnsi="Calibri" w:cs="Calibri"/>
          <w:sz w:val="22"/>
          <w:szCs w:val="22"/>
        </w:rPr>
        <w:t xml:space="preserve">es </w:t>
      </w:r>
      <w:r w:rsidR="002406F4" w:rsidRPr="008802A6">
        <w:rPr>
          <w:rFonts w:ascii="Calibri" w:hAnsi="Calibri" w:cs="Calibri"/>
          <w:bCs/>
          <w:sz w:val="22"/>
          <w:szCs w:val="22"/>
        </w:rPr>
        <w:t>symptômes</w:t>
      </w:r>
      <w:r w:rsidR="003A4B14" w:rsidRPr="00D3042F">
        <w:rPr>
          <w:rFonts w:ascii="Calibri" w:hAnsi="Calibri" w:cs="Calibri"/>
          <w:sz w:val="22"/>
          <w:szCs w:val="22"/>
        </w:rPr>
        <w:t xml:space="preserve"> </w:t>
      </w:r>
      <w:r w:rsidR="008802A6">
        <w:rPr>
          <w:rFonts w:ascii="Calibri" w:hAnsi="Calibri" w:cs="Calibri"/>
          <w:sz w:val="22"/>
          <w:szCs w:val="22"/>
        </w:rPr>
        <w:t xml:space="preserve">du </w:t>
      </w:r>
      <w:r w:rsidR="008802A6" w:rsidRPr="00B9752F">
        <w:rPr>
          <w:rFonts w:ascii="Calibri" w:eastAsia="Calibri" w:hAnsi="Calibri" w:cs="Arial"/>
          <w:b/>
          <w:bCs/>
          <w:noProof/>
          <w:color w:val="000000"/>
          <w:spacing w:val="-4"/>
          <w:sz w:val="22"/>
          <w:u w:val="single"/>
          <w:lang w:eastAsia="ja-JP"/>
        </w:rPr>
        <w:t>CoViD</w:t>
      </w:r>
      <w:r w:rsidR="008802A6" w:rsidRPr="008802A6">
        <w:rPr>
          <w:rFonts w:ascii="Calibri" w:eastAsia="Calibri" w:hAnsi="Calibri" w:cs="Arial"/>
          <w:b/>
          <w:bCs/>
          <w:noProof/>
          <w:color w:val="000000"/>
          <w:spacing w:val="-4"/>
          <w:sz w:val="22"/>
          <w:u w:val="single"/>
          <w:lang w:eastAsia="ja-JP"/>
        </w:rPr>
        <w:t>-19</w:t>
      </w:r>
      <w:r w:rsidR="008802A6">
        <w:rPr>
          <w:rFonts w:ascii="Calibri" w:eastAsia="Calibri" w:hAnsi="Calibri" w:cs="Arial"/>
          <w:noProof/>
          <w:color w:val="000000"/>
          <w:spacing w:val="-4"/>
          <w:sz w:val="22"/>
          <w:lang w:eastAsia="ja-JP"/>
        </w:rPr>
        <w:t xml:space="preserve"> </w:t>
      </w:r>
      <w:r w:rsidRPr="008802A6">
        <w:rPr>
          <w:rFonts w:ascii="Calibri" w:hAnsi="Calibri" w:cs="Calibri"/>
          <w:sz w:val="22"/>
          <w:szCs w:val="22"/>
        </w:rPr>
        <w:t>peuvent</w:t>
      </w:r>
      <w:r w:rsidRPr="00D3042F">
        <w:rPr>
          <w:rFonts w:ascii="Calibri" w:hAnsi="Calibri" w:cs="Calibri"/>
          <w:sz w:val="22"/>
          <w:szCs w:val="22"/>
        </w:rPr>
        <w:t xml:space="preserve"> être décrit</w:t>
      </w:r>
      <w:r w:rsidR="002406F4" w:rsidRPr="00D3042F">
        <w:rPr>
          <w:rFonts w:ascii="Calibri" w:hAnsi="Calibri" w:cs="Calibri"/>
          <w:sz w:val="22"/>
          <w:szCs w:val="22"/>
        </w:rPr>
        <w:t>s</w:t>
      </w:r>
      <w:r w:rsidRPr="00D3042F">
        <w:rPr>
          <w:rFonts w:ascii="Calibri" w:hAnsi="Calibri" w:cs="Calibri"/>
          <w:sz w:val="22"/>
          <w:szCs w:val="22"/>
        </w:rPr>
        <w:t xml:space="preserve"> comme une fièvre et de la toux persistante avec gêne respiratoire</w:t>
      </w:r>
      <w:r w:rsidR="003A4B14" w:rsidRPr="00D3042F">
        <w:rPr>
          <w:rFonts w:ascii="Calibri" w:hAnsi="Calibri" w:cs="Calibri"/>
          <w:sz w:val="22"/>
          <w:szCs w:val="22"/>
        </w:rPr>
        <w:t>.</w:t>
      </w:r>
      <w:r w:rsidR="001054DF" w:rsidRPr="00D3042F">
        <w:rPr>
          <w:rFonts w:ascii="Calibri" w:hAnsi="Calibri" w:cs="Calibri"/>
          <w:sz w:val="22"/>
          <w:szCs w:val="22"/>
        </w:rPr>
        <w:t xml:space="preserve"> </w:t>
      </w:r>
      <w:r w:rsidR="002406F4" w:rsidRPr="00D3042F">
        <w:rPr>
          <w:rFonts w:ascii="Calibri" w:hAnsi="Calibri" w:cs="Calibri"/>
          <w:sz w:val="22"/>
          <w:szCs w:val="22"/>
        </w:rPr>
        <w:t>Ils</w:t>
      </w:r>
      <w:r w:rsidR="001054DF" w:rsidRPr="00D3042F">
        <w:rPr>
          <w:rFonts w:ascii="Calibri" w:hAnsi="Calibri" w:cs="Calibri"/>
          <w:sz w:val="22"/>
          <w:szCs w:val="22"/>
        </w:rPr>
        <w:t xml:space="preserve"> se développent entre 2 et 12 jours après la contamination (</w:t>
      </w:r>
      <w:r w:rsidR="008802A6">
        <w:rPr>
          <w:rFonts w:ascii="Calibri" w:hAnsi="Calibri" w:cs="Calibri"/>
          <w:sz w:val="22"/>
          <w:szCs w:val="22"/>
        </w:rPr>
        <w:t xml:space="preserve">~ </w:t>
      </w:r>
      <w:r w:rsidR="001054DF" w:rsidRPr="00D3042F">
        <w:rPr>
          <w:rFonts w:ascii="Calibri" w:hAnsi="Calibri" w:cs="Calibri"/>
          <w:sz w:val="22"/>
          <w:szCs w:val="22"/>
        </w:rPr>
        <w:t>6 jours en moyenne).</w:t>
      </w:r>
      <w:r w:rsidR="00382C12" w:rsidRPr="00D3042F">
        <w:rPr>
          <w:rFonts w:ascii="Calibri" w:hAnsi="Calibri" w:cs="Calibri"/>
          <w:sz w:val="22"/>
          <w:szCs w:val="22"/>
        </w:rPr>
        <w:t xml:space="preserve"> </w:t>
      </w: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Pr="00086EDE" w:rsidRDefault="008802A6" w:rsidP="008802A6">
      <w:pPr>
        <w:pStyle w:val="Paragraphedeliste"/>
        <w:autoSpaceDE w:val="0"/>
        <w:autoSpaceDN w:val="0"/>
        <w:adjustRightInd w:val="0"/>
        <w:ind w:left="0"/>
        <w:jc w:val="center"/>
        <w:rPr>
          <w:rFonts w:ascii="Arial" w:hAnsi="Arial" w:cs="Arial"/>
          <w:b/>
          <w:color w:val="000000" w:themeColor="text1"/>
          <w:u w:val="single"/>
          <w:lang w:val="fr-FR"/>
        </w:rPr>
      </w:pPr>
      <w:r w:rsidRPr="00086EDE">
        <w:rPr>
          <w:rFonts w:ascii="Arial" w:hAnsi="Arial" w:cs="Arial"/>
          <w:b/>
          <w:color w:val="000000" w:themeColor="text1"/>
          <w:u w:val="single"/>
          <w:lang w:val="fr-FR"/>
        </w:rPr>
        <w:t xml:space="preserve">Document </w:t>
      </w:r>
      <w:r>
        <w:rPr>
          <w:rFonts w:ascii="Arial" w:hAnsi="Arial" w:cs="Arial"/>
          <w:b/>
          <w:color w:val="000000" w:themeColor="text1"/>
          <w:u w:val="single"/>
          <w:lang w:val="fr-FR"/>
        </w:rPr>
        <w:t>3</w:t>
      </w:r>
    </w:p>
    <w:p w:rsidR="008802A6" w:rsidRPr="00086EDE" w:rsidRDefault="008802A6" w:rsidP="008802A6">
      <w:pPr>
        <w:pStyle w:val="Paragraphedeliste"/>
        <w:autoSpaceDE w:val="0"/>
        <w:autoSpaceDN w:val="0"/>
        <w:adjustRightInd w:val="0"/>
        <w:spacing w:after="0"/>
        <w:ind w:left="0"/>
        <w:jc w:val="center"/>
        <w:rPr>
          <w:rFonts w:ascii="Arial" w:hAnsi="Arial" w:cs="Arial"/>
          <w:i/>
          <w:color w:val="000000" w:themeColor="text1"/>
          <w:lang w:val="fr-FR"/>
        </w:rPr>
      </w:pPr>
      <w:r>
        <w:rPr>
          <w:rFonts w:ascii="Arial" w:hAnsi="Arial" w:cs="Arial"/>
          <w:b/>
          <w:color w:val="000000" w:themeColor="text1"/>
          <w:lang w:val="fr-FR"/>
        </w:rPr>
        <w:t>Progression « caractéristique » de l’infection chez un seul patient</w:t>
      </w:r>
    </w:p>
    <w:p w:rsidR="008802A6" w:rsidRDefault="008802A6" w:rsidP="008802A6">
      <w:pPr>
        <w:pStyle w:val="NormalWeb"/>
        <w:spacing w:before="0" w:beforeAutospacing="0" w:after="0" w:afterAutospacing="0"/>
        <w:ind w:left="-284" w:right="-448"/>
        <w:rPr>
          <w:rFonts w:ascii="Calibri" w:hAnsi="Calibri" w:cs="Calibri"/>
          <w:sz w:val="22"/>
          <w:szCs w:val="22"/>
        </w:rPr>
      </w:pPr>
      <w:r>
        <w:rPr>
          <w:rFonts w:ascii="Calibri" w:hAnsi="Calibri" w:cs="Calibri"/>
          <w:noProof/>
          <w:sz w:val="22"/>
          <w:szCs w:val="22"/>
        </w:rPr>
        <w:drawing>
          <wp:anchor distT="0" distB="0" distL="114300" distR="114300" simplePos="0" relativeHeight="251673088" behindDoc="0" locked="0" layoutInCell="1" allowOverlap="1">
            <wp:simplePos x="0" y="0"/>
            <wp:positionH relativeFrom="column">
              <wp:posOffset>1251024</wp:posOffset>
            </wp:positionH>
            <wp:positionV relativeFrom="paragraph">
              <wp:posOffset>137012</wp:posOffset>
            </wp:positionV>
            <wp:extent cx="4067810" cy="2258060"/>
            <wp:effectExtent l="0" t="0" r="0" b="2540"/>
            <wp:wrapNone/>
            <wp:docPr id="14" name="Image 1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20-04-13 à 14.45.08.png"/>
                    <pic:cNvPicPr/>
                  </pic:nvPicPr>
                  <pic:blipFill rotWithShape="1">
                    <a:blip r:embed="rId18" cstate="print">
                      <a:extLst>
                        <a:ext uri="{28A0092B-C50C-407E-A947-70E740481C1C}">
                          <a14:useLocalDpi xmlns:a14="http://schemas.microsoft.com/office/drawing/2010/main" val="0"/>
                        </a:ext>
                      </a:extLst>
                    </a:blip>
                    <a:srcRect t="12133"/>
                    <a:stretch/>
                  </pic:blipFill>
                  <pic:spPr bwMode="auto">
                    <a:xfrm>
                      <a:off x="0" y="0"/>
                      <a:ext cx="4067810" cy="225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Default="008802A6" w:rsidP="008802A6">
      <w:pPr>
        <w:pStyle w:val="NormalWeb"/>
        <w:spacing w:before="0" w:beforeAutospacing="0" w:after="0" w:afterAutospacing="0"/>
        <w:ind w:left="-284" w:right="-448"/>
        <w:rPr>
          <w:rFonts w:ascii="Calibri" w:hAnsi="Calibri" w:cs="Calibri"/>
          <w:sz w:val="22"/>
          <w:szCs w:val="22"/>
        </w:rPr>
      </w:pPr>
    </w:p>
    <w:p w:rsidR="008802A6" w:rsidRDefault="008E57F8" w:rsidP="008E57F8">
      <w:pPr>
        <w:pStyle w:val="NormalWeb"/>
        <w:spacing w:before="0" w:beforeAutospacing="0" w:after="0" w:afterAutospacing="0"/>
        <w:ind w:left="-284" w:right="-448"/>
        <w:rPr>
          <w:rFonts w:ascii="Calibri" w:hAnsi="Calibri" w:cs="Calibri"/>
          <w:sz w:val="22"/>
          <w:szCs w:val="22"/>
        </w:rPr>
      </w:pPr>
      <w:r>
        <w:rPr>
          <w:rFonts w:ascii="Arial" w:hAnsi="Arial"/>
          <w:b/>
          <w:noProof/>
          <w:color w:val="000000" w:themeColor="text1"/>
          <w:spacing w:val="-4"/>
          <w:sz w:val="20"/>
        </w:rPr>
        <mc:AlternateContent>
          <mc:Choice Requires="wps">
            <w:drawing>
              <wp:anchor distT="0" distB="0" distL="114300" distR="114300" simplePos="0" relativeHeight="251677184" behindDoc="0" locked="0" layoutInCell="1" allowOverlap="1" wp14:anchorId="57BF47B7" wp14:editId="602F09FA">
                <wp:simplePos x="0" y="0"/>
                <wp:positionH relativeFrom="column">
                  <wp:posOffset>1357423</wp:posOffset>
                </wp:positionH>
                <wp:positionV relativeFrom="paragraph">
                  <wp:posOffset>166828</wp:posOffset>
                </wp:positionV>
                <wp:extent cx="4047461" cy="382772"/>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4047461" cy="382772"/>
                        </a:xfrm>
                        <a:prstGeom prst="rect">
                          <a:avLst/>
                        </a:prstGeom>
                        <a:noFill/>
                        <a:ln w="6350">
                          <a:noFill/>
                        </a:ln>
                      </wps:spPr>
                      <wps:txbx>
                        <w:txbxContent>
                          <w:p w:rsidR="004B04A7" w:rsidRPr="008802A6" w:rsidRDefault="004B04A7" w:rsidP="008E57F8">
                            <w:pPr>
                              <w:rPr>
                                <w:rFonts w:ascii="Calibri" w:hAnsi="Calibri" w:cs="Calibri"/>
                                <w:i/>
                                <w:iCs/>
                                <w:sz w:val="16"/>
                                <w:szCs w:val="16"/>
                              </w:rPr>
                            </w:pPr>
                            <w:r w:rsidRPr="00B9752F">
                              <w:rPr>
                                <w:rFonts w:ascii="Calibri" w:eastAsia="Calibri" w:hAnsi="Calibri" w:cs="Arial"/>
                                <w:b/>
                                <w:bCs/>
                                <w:i/>
                                <w:iCs/>
                                <w:noProof/>
                                <w:color w:val="000000"/>
                                <w:spacing w:val="-4"/>
                                <w:sz w:val="15"/>
                                <w:szCs w:val="16"/>
                                <w:lang w:eastAsia="ja-JP"/>
                              </w:rPr>
                              <w:t xml:space="preserve">Source : </w:t>
                            </w:r>
                            <w:r>
                              <w:rPr>
                                <w:i/>
                                <w:iCs/>
                                <w:sz w:val="16"/>
                                <w:szCs w:val="16"/>
                              </w:rPr>
                              <w:t xml:space="preserve"> </w:t>
                            </w:r>
                            <w:hyperlink r:id="rId19" w:history="1">
                              <w:r w:rsidRPr="008802A6">
                                <w:rPr>
                                  <w:rFonts w:ascii="Calibri" w:hAnsi="Calibri" w:cs="Calibri"/>
                                  <w:i/>
                                  <w:iCs/>
                                  <w:color w:val="0000FF"/>
                                  <w:sz w:val="16"/>
                                  <w:szCs w:val="16"/>
                                  <w:u w:val="single"/>
                                </w:rPr>
                                <w:t>http://book.bionumbers.org/wp-content/uploads/2020/04/french_translation_0404.pdf</w:t>
                              </w:r>
                            </w:hyperlink>
                          </w:p>
                          <w:p w:rsidR="004B04A7" w:rsidRDefault="004B04A7" w:rsidP="008E57F8"/>
                          <w:p w:rsidR="004B04A7" w:rsidRDefault="004B04A7" w:rsidP="008E57F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F47B7" id="Zone de texte 16" o:spid="_x0000_s1029" type="#_x0000_t202" style="position:absolute;left:0;text-align:left;margin-left:106.9pt;margin-top:13.15pt;width:318.7pt;height:30.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" filled="f" stroked="f" strokeweight=".5pt">
                <v:textbox>
                  <w:txbxContent>
                    <w:p w:rsidR="004B04A7" w:rsidRPr="008802A6" w:rsidRDefault="004B04A7" w:rsidP="008E57F8">
                      <w:pPr>
                        <w:rPr>
                          <w:rFonts w:ascii="Calibri" w:hAnsi="Calibri" w:cs="Calibri"/>
                          <w:i/>
                          <w:iCs/>
                          <w:sz w:val="16"/>
                          <w:szCs w:val="16"/>
                        </w:rPr>
                      </w:pPr>
                      <w:r w:rsidRPr="00B9752F">
                        <w:rPr>
                          <w:rFonts w:ascii="Calibri" w:eastAsia="Calibri" w:hAnsi="Calibri" w:cs="Arial"/>
                          <w:b/>
                          <w:bCs/>
                          <w:i/>
                          <w:iCs/>
                          <w:noProof/>
                          <w:color w:val="000000"/>
                          <w:spacing w:val="-4"/>
                          <w:sz w:val="15"/>
                          <w:szCs w:val="16"/>
                          <w:lang w:eastAsia="ja-JP"/>
                        </w:rPr>
                        <w:t xml:space="preserve">Source : </w:t>
                      </w:r>
                      <w:r>
                        <w:rPr>
                          <w:i/>
                          <w:iCs/>
                          <w:sz w:val="16"/>
                          <w:szCs w:val="16"/>
                        </w:rPr>
                        <w:t xml:space="preserve"> </w:t>
                      </w:r>
                      <w:hyperlink r:id="rId20" w:history="1">
                        <w:r w:rsidRPr="008802A6">
                          <w:rPr>
                            <w:rFonts w:ascii="Calibri" w:hAnsi="Calibri" w:cs="Calibri"/>
                            <w:i/>
                            <w:iCs/>
                            <w:color w:val="0000FF"/>
                            <w:sz w:val="16"/>
                            <w:szCs w:val="16"/>
                            <w:u w:val="single"/>
                          </w:rPr>
                          <w:t>http://book.bionumbers.org/wp-content/uploads/2020/04/french_translation_0404.pdf</w:t>
                        </w:r>
                      </w:hyperlink>
                    </w:p>
                    <w:p w:rsidR="004B04A7" w:rsidRDefault="004B04A7" w:rsidP="008E57F8"/>
                    <w:p w:rsidR="004B04A7" w:rsidRDefault="004B04A7" w:rsidP="008E57F8">
                      <w:r>
                        <w:t xml:space="preserve"> </w:t>
                      </w:r>
                    </w:p>
                  </w:txbxContent>
                </v:textbox>
              </v:shape>
            </w:pict>
          </mc:Fallback>
        </mc:AlternateContent>
      </w:r>
    </w:p>
    <w:p w:rsidR="008E57F8" w:rsidRDefault="008E57F8" w:rsidP="008E57F8">
      <w:pPr>
        <w:pStyle w:val="NormalWeb"/>
        <w:spacing w:before="0" w:beforeAutospacing="0" w:after="0" w:afterAutospacing="0"/>
        <w:ind w:left="-284" w:right="-448"/>
        <w:rPr>
          <w:rFonts w:ascii="Calibri" w:hAnsi="Calibri" w:cs="Calibri"/>
          <w:sz w:val="22"/>
          <w:szCs w:val="22"/>
        </w:rPr>
      </w:pPr>
    </w:p>
    <w:p w:rsidR="008E57F8" w:rsidRPr="008E57F8" w:rsidRDefault="008E57F8" w:rsidP="008E57F8">
      <w:pPr>
        <w:pStyle w:val="NormalWeb"/>
        <w:spacing w:before="0" w:beforeAutospacing="0" w:after="0" w:afterAutospacing="0"/>
        <w:ind w:left="-284" w:right="-448"/>
        <w:rPr>
          <w:rFonts w:ascii="Calibri" w:hAnsi="Calibri" w:cs="Calibri"/>
          <w:sz w:val="22"/>
          <w:szCs w:val="22"/>
        </w:rPr>
      </w:pPr>
    </w:p>
    <w:p w:rsidR="00382C12" w:rsidRDefault="008E57F8" w:rsidP="008802A6">
      <w:pPr>
        <w:pStyle w:val="Sansinterligne"/>
        <w:numPr>
          <w:ilvl w:val="0"/>
          <w:numId w:val="13"/>
        </w:numPr>
        <w:ind w:left="426" w:right="-449" w:hanging="426"/>
        <w:rPr>
          <w:rFonts w:ascii="Calibri" w:hAnsi="Calibri" w:cs="Calibri"/>
          <w:color w:val="000000" w:themeColor="text1"/>
          <w:sz w:val="22"/>
          <w:szCs w:val="22"/>
          <w:lang w:val="fr-FR"/>
        </w:rPr>
      </w:pPr>
      <w:r>
        <w:rPr>
          <w:rFonts w:ascii="Calibri" w:hAnsi="Calibri" w:cs="Calibri"/>
          <w:color w:val="000000" w:themeColor="text1"/>
          <w:sz w:val="22"/>
          <w:szCs w:val="22"/>
          <w:lang w:val="fr-FR"/>
        </w:rPr>
        <w:t xml:space="preserve">À l’aide du </w:t>
      </w:r>
      <w:r w:rsidRPr="008E57F8">
        <w:rPr>
          <w:rFonts w:ascii="Calibri" w:hAnsi="Calibri" w:cs="Calibri"/>
          <w:b/>
          <w:bCs/>
          <w:color w:val="000000" w:themeColor="text1"/>
          <w:sz w:val="22"/>
          <w:szCs w:val="22"/>
          <w:u w:val="single"/>
          <w:lang w:val="fr-FR"/>
        </w:rPr>
        <w:t>Document 3</w:t>
      </w:r>
      <w:r>
        <w:rPr>
          <w:rFonts w:ascii="Calibri" w:hAnsi="Calibri" w:cs="Calibri"/>
          <w:color w:val="000000" w:themeColor="text1"/>
          <w:sz w:val="22"/>
          <w:szCs w:val="22"/>
          <w:lang w:val="fr-FR"/>
        </w:rPr>
        <w:t>, s</w:t>
      </w:r>
      <w:r w:rsidR="003A7A66" w:rsidRPr="008802A6">
        <w:rPr>
          <w:rFonts w:ascii="Calibri" w:hAnsi="Calibri" w:cs="Calibri"/>
          <w:color w:val="000000" w:themeColor="text1"/>
          <w:sz w:val="22"/>
          <w:szCs w:val="22"/>
          <w:lang w:val="fr-FR"/>
        </w:rPr>
        <w:t>achant que la période d’incubation sert à la multiplication virale, argumenter sur le fait que sans symptôme, les individus contaminés sont contagieux.</w:t>
      </w: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Pr="001D793F" w:rsidRDefault="008802A6" w:rsidP="008802A6">
      <w:pPr>
        <w:pStyle w:val="Sansinterligne"/>
        <w:pBdr>
          <w:top w:val="dashed" w:sz="4" w:space="0" w:color="auto"/>
          <w:left w:val="dashed" w:sz="4" w:space="4" w:color="auto"/>
          <w:bottom w:val="dashed" w:sz="4" w:space="1" w:color="auto"/>
          <w:right w:val="dashed" w:sz="4" w:space="4" w:color="auto"/>
        </w:pBdr>
        <w:shd w:val="clear" w:color="auto" w:fill="C45911" w:themeFill="accent2" w:themeFillShade="BF"/>
        <w:ind w:left="-284" w:right="-399"/>
        <w:rPr>
          <w:rFonts w:ascii="Calibri" w:eastAsia="Calibri" w:hAnsi="Calibri"/>
          <w:b/>
          <w:color w:val="FFFFFF" w:themeColor="background1"/>
          <w:sz w:val="22"/>
          <w:lang w:val="fr-FR"/>
        </w:rPr>
      </w:pPr>
      <w:r w:rsidRPr="001D793F">
        <w:rPr>
          <w:rFonts w:ascii="Calibri" w:eastAsia="Calibri" w:hAnsi="Calibri"/>
          <w:b/>
          <w:color w:val="FFFFFF" w:themeColor="background1"/>
          <w:sz w:val="22"/>
          <w:u w:val="single"/>
          <w:lang w:val="fr-FR"/>
        </w:rPr>
        <w:t xml:space="preserve">ACTIVITÉ </w:t>
      </w:r>
      <w:r>
        <w:rPr>
          <w:rFonts w:ascii="Calibri" w:eastAsia="Calibri" w:hAnsi="Calibri"/>
          <w:b/>
          <w:color w:val="FFFFFF" w:themeColor="background1"/>
          <w:sz w:val="22"/>
          <w:u w:val="single"/>
          <w:lang w:val="fr-FR"/>
        </w:rPr>
        <w:t>4</w:t>
      </w:r>
      <w:r w:rsidRPr="001D793F">
        <w:rPr>
          <w:rFonts w:ascii="Calibri" w:eastAsia="Calibri" w:hAnsi="Calibri"/>
          <w:b/>
          <w:color w:val="FFFFFF" w:themeColor="background1"/>
          <w:sz w:val="22"/>
          <w:lang w:val="fr-FR"/>
        </w:rPr>
        <w:t xml:space="preserve"> :     </w:t>
      </w:r>
      <w:r>
        <w:rPr>
          <w:rFonts w:ascii="Calibri" w:eastAsia="Calibri" w:hAnsi="Calibri"/>
          <w:b/>
          <w:color w:val="FFFFFF" w:themeColor="background1"/>
          <w:sz w:val="22"/>
          <w:lang w:val="fr-FR"/>
        </w:rPr>
        <w:t>Le cycle lytique du virus</w:t>
      </w:r>
    </w:p>
    <w:p w:rsidR="008802A6" w:rsidRDefault="008802A6" w:rsidP="008802A6">
      <w:pPr>
        <w:pStyle w:val="NormalWeb"/>
        <w:spacing w:before="0" w:beforeAutospacing="0" w:after="0" w:afterAutospacing="0"/>
        <w:ind w:left="-284" w:right="-448"/>
        <w:rPr>
          <w:rFonts w:ascii="Calibri" w:hAnsi="Calibri" w:cs="Calibri"/>
          <w:sz w:val="22"/>
          <w:szCs w:val="22"/>
        </w:rPr>
      </w:pPr>
    </w:p>
    <w:p w:rsidR="008E57F8" w:rsidRPr="00086EDE" w:rsidRDefault="008E57F8" w:rsidP="008E57F8">
      <w:pPr>
        <w:pStyle w:val="Paragraphedeliste"/>
        <w:autoSpaceDE w:val="0"/>
        <w:autoSpaceDN w:val="0"/>
        <w:adjustRightInd w:val="0"/>
        <w:ind w:left="0"/>
        <w:jc w:val="center"/>
        <w:rPr>
          <w:rFonts w:ascii="Arial" w:hAnsi="Arial" w:cs="Arial"/>
          <w:b/>
          <w:color w:val="000000" w:themeColor="text1"/>
          <w:u w:val="single"/>
          <w:lang w:val="fr-FR"/>
        </w:rPr>
      </w:pPr>
      <w:r w:rsidRPr="00086EDE">
        <w:rPr>
          <w:rFonts w:ascii="Arial" w:hAnsi="Arial" w:cs="Arial"/>
          <w:b/>
          <w:color w:val="000000" w:themeColor="text1"/>
          <w:u w:val="single"/>
          <w:lang w:val="fr-FR"/>
        </w:rPr>
        <w:t xml:space="preserve">Document </w:t>
      </w:r>
      <w:r>
        <w:rPr>
          <w:rFonts w:ascii="Arial" w:hAnsi="Arial" w:cs="Arial"/>
          <w:b/>
          <w:color w:val="000000" w:themeColor="text1"/>
          <w:u w:val="single"/>
          <w:lang w:val="fr-FR"/>
        </w:rPr>
        <w:t>4</w:t>
      </w:r>
    </w:p>
    <w:p w:rsidR="008E57F8" w:rsidRPr="00086EDE" w:rsidRDefault="008E57F8" w:rsidP="008E57F8">
      <w:pPr>
        <w:pStyle w:val="Paragraphedeliste"/>
        <w:autoSpaceDE w:val="0"/>
        <w:autoSpaceDN w:val="0"/>
        <w:adjustRightInd w:val="0"/>
        <w:spacing w:after="0"/>
        <w:ind w:left="0"/>
        <w:jc w:val="center"/>
        <w:rPr>
          <w:rFonts w:ascii="Arial" w:hAnsi="Arial" w:cs="Arial"/>
          <w:i/>
          <w:color w:val="000000" w:themeColor="text1"/>
          <w:lang w:val="fr-FR"/>
        </w:rPr>
      </w:pPr>
      <w:r>
        <w:rPr>
          <w:rFonts w:ascii="Arial" w:hAnsi="Arial" w:cs="Arial"/>
          <w:b/>
          <w:color w:val="000000" w:themeColor="text1"/>
          <w:lang w:val="fr-FR"/>
        </w:rPr>
        <w:t>Le cycle lytique d’un virus</w:t>
      </w: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E57F8" w:rsidP="008802A6">
      <w:pPr>
        <w:pStyle w:val="Sansinterligne"/>
        <w:ind w:right="-449"/>
        <w:rPr>
          <w:rFonts w:ascii="Calibri" w:hAnsi="Calibri" w:cs="Calibri"/>
          <w:color w:val="000000" w:themeColor="text1"/>
          <w:sz w:val="22"/>
          <w:szCs w:val="22"/>
          <w:lang w:val="fr-FR"/>
        </w:rPr>
      </w:pPr>
      <w:r>
        <w:rPr>
          <w:noProof/>
        </w:rPr>
        <w:drawing>
          <wp:anchor distT="0" distB="0" distL="114300" distR="114300" simplePos="0" relativeHeight="251672064" behindDoc="0" locked="0" layoutInCell="1" allowOverlap="1" wp14:anchorId="3576636C">
            <wp:simplePos x="0" y="0"/>
            <wp:positionH relativeFrom="column">
              <wp:posOffset>746952</wp:posOffset>
            </wp:positionH>
            <wp:positionV relativeFrom="paragraph">
              <wp:posOffset>12641</wp:posOffset>
            </wp:positionV>
            <wp:extent cx="5288915" cy="2877820"/>
            <wp:effectExtent l="0" t="0" r="0" b="5080"/>
            <wp:wrapNone/>
            <wp:docPr id="13" name="Image 13" descr="reverse transcriptase nuclear pore complex ARN polymerase infection bacterie virus adn arn simple double brin single strand genome biochim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verse transcriptase nuclear pore complex ARN polymerase infection bacterie virus adn arn simple double brin single strand genome biochimej"/>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8915"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r>
        <w:fldChar w:fldCharType="begin"/>
      </w:r>
      <w:r w:rsidRPr="008E57F8">
        <w:rPr>
          <w:lang w:val="fr-FR"/>
        </w:rPr>
        <w:instrText xml:space="preserve"> INCLUDEPICTURE "http://biochimej.univ-angers.fr/Page2/TexteTD/5TDBioCellL1/1TDComparProEucar/3Figures/3InfectionVirale/3Figures/9FiguresVIRUS/1ReplicationRetrovirus.png" \* MERGEFORMATINET </w:instrText>
      </w:r>
      <w:r>
        <w:fldChar w:fldCharType="end"/>
      </w: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E57F8" w:rsidP="008802A6">
      <w:pPr>
        <w:pStyle w:val="Sansinterligne"/>
        <w:ind w:right="-449"/>
        <w:rPr>
          <w:rFonts w:ascii="Calibri" w:hAnsi="Calibri" w:cs="Calibri"/>
          <w:color w:val="000000" w:themeColor="text1"/>
          <w:sz w:val="22"/>
          <w:szCs w:val="22"/>
          <w:lang w:val="fr-FR"/>
        </w:rPr>
      </w:pPr>
      <w:r>
        <w:rPr>
          <w:rFonts w:ascii="Arial" w:hAnsi="Arial"/>
          <w:b/>
          <w:noProof/>
          <w:color w:val="000000" w:themeColor="text1"/>
          <w:spacing w:val="-4"/>
        </w:rPr>
        <mc:AlternateContent>
          <mc:Choice Requires="wps">
            <w:drawing>
              <wp:anchor distT="0" distB="0" distL="114300" distR="114300" simplePos="0" relativeHeight="251679232" behindDoc="0" locked="0" layoutInCell="1" allowOverlap="1" wp14:anchorId="11FCA21A" wp14:editId="23E36F67">
                <wp:simplePos x="0" y="0"/>
                <wp:positionH relativeFrom="column">
                  <wp:posOffset>414183</wp:posOffset>
                </wp:positionH>
                <wp:positionV relativeFrom="paragraph">
                  <wp:posOffset>36830</wp:posOffset>
                </wp:positionV>
                <wp:extent cx="6018028" cy="382772"/>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6018028" cy="382772"/>
                        </a:xfrm>
                        <a:prstGeom prst="rect">
                          <a:avLst/>
                        </a:prstGeom>
                        <a:noFill/>
                        <a:ln w="6350">
                          <a:noFill/>
                        </a:ln>
                      </wps:spPr>
                      <wps:txbx>
                        <w:txbxContent>
                          <w:p w:rsidR="004B04A7" w:rsidRPr="008E57F8" w:rsidRDefault="004B04A7" w:rsidP="008E57F8">
                            <w:pPr>
                              <w:pStyle w:val="Sansinterligne"/>
                              <w:ind w:right="-449"/>
                              <w:rPr>
                                <w:rFonts w:ascii="Calibri" w:hAnsi="Calibri" w:cs="Calibri"/>
                                <w:i/>
                                <w:iCs/>
                                <w:color w:val="000000" w:themeColor="text1"/>
                                <w:sz w:val="22"/>
                                <w:szCs w:val="22"/>
                                <w:lang w:val="fr-FR"/>
                              </w:rPr>
                            </w:pPr>
                            <w:r w:rsidRPr="008E57F8">
                              <w:rPr>
                                <w:rFonts w:ascii="Calibri" w:eastAsia="Calibri" w:hAnsi="Calibri" w:cs="Arial"/>
                                <w:b/>
                                <w:bCs/>
                                <w:i/>
                                <w:iCs/>
                                <w:noProof/>
                                <w:color w:val="000000"/>
                                <w:spacing w:val="-4"/>
                                <w:sz w:val="15"/>
                                <w:szCs w:val="16"/>
                                <w:lang w:val="fr-FR"/>
                              </w:rPr>
                              <w:t xml:space="preserve">Source : </w:t>
                            </w:r>
                            <w:r w:rsidRPr="008E57F8">
                              <w:rPr>
                                <w:i/>
                                <w:iCs/>
                                <w:sz w:val="16"/>
                                <w:szCs w:val="16"/>
                                <w:lang w:val="fr-FR"/>
                              </w:rPr>
                              <w:t xml:space="preserve"> </w:t>
                            </w:r>
                            <w:hyperlink r:id="rId22" w:history="1">
                              <w:r w:rsidRPr="008E57F8">
                                <w:rPr>
                                  <w:rStyle w:val="Lienhypertexte"/>
                                  <w:i/>
                                  <w:iCs/>
                                  <w:sz w:val="16"/>
                                  <w:szCs w:val="16"/>
                                  <w:lang w:val="fr-FR"/>
                                </w:rPr>
                                <w:t>http://biochimej.univ-angers.fr/Page2/TexteTD/5TDBioCellL1/1TDComparProEucar/3Figures/3InfectionVirale/1InfectionBacVirus.htm</w:t>
                              </w:r>
                            </w:hyperlink>
                          </w:p>
                          <w:p w:rsidR="004B04A7" w:rsidRPr="008802A6" w:rsidRDefault="004B04A7" w:rsidP="008E57F8">
                            <w:pPr>
                              <w:rPr>
                                <w:rFonts w:ascii="Calibri" w:hAnsi="Calibri" w:cs="Calibri"/>
                                <w:i/>
                                <w:iCs/>
                                <w:sz w:val="16"/>
                                <w:szCs w:val="16"/>
                              </w:rPr>
                            </w:pPr>
                          </w:p>
                          <w:p w:rsidR="004B04A7" w:rsidRDefault="004B04A7" w:rsidP="008E57F8"/>
                          <w:p w:rsidR="004B04A7" w:rsidRDefault="004B04A7" w:rsidP="008E57F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CA21A" id="Zone de texte 18" o:spid="_x0000_s1030" type="#_x0000_t202" style="position:absolute;margin-left:32.6pt;margin-top:2.9pt;width:473.85pt;height:30.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" filled="f" stroked="f" strokeweight=".5pt">
                <v:textbox>
                  <w:txbxContent>
                    <w:p w:rsidR="004B04A7" w:rsidRPr="008E57F8" w:rsidRDefault="004B04A7" w:rsidP="008E57F8">
                      <w:pPr>
                        <w:pStyle w:val="Sansinterligne"/>
                        <w:ind w:right="-449"/>
                        <w:rPr>
                          <w:rFonts w:ascii="Calibri" w:hAnsi="Calibri" w:cs="Calibri"/>
                          <w:i/>
                          <w:iCs/>
                          <w:color w:val="000000" w:themeColor="text1"/>
                          <w:sz w:val="22"/>
                          <w:szCs w:val="22"/>
                          <w:lang w:val="fr-FR"/>
                        </w:rPr>
                      </w:pPr>
                      <w:r w:rsidRPr="008E57F8">
                        <w:rPr>
                          <w:rFonts w:ascii="Calibri" w:eastAsia="Calibri" w:hAnsi="Calibri" w:cs="Arial"/>
                          <w:b/>
                          <w:bCs/>
                          <w:i/>
                          <w:iCs/>
                          <w:noProof/>
                          <w:color w:val="000000"/>
                          <w:spacing w:val="-4"/>
                          <w:sz w:val="15"/>
                          <w:szCs w:val="16"/>
                          <w:lang w:val="fr-FR"/>
                        </w:rPr>
                        <w:t xml:space="preserve">Source : </w:t>
                      </w:r>
                      <w:r w:rsidRPr="008E57F8">
                        <w:rPr>
                          <w:i/>
                          <w:iCs/>
                          <w:sz w:val="16"/>
                          <w:szCs w:val="16"/>
                          <w:lang w:val="fr-FR"/>
                        </w:rPr>
                        <w:t xml:space="preserve"> </w:t>
                      </w:r>
                      <w:hyperlink r:id="rId23" w:history="1">
                        <w:r w:rsidRPr="008E57F8">
                          <w:rPr>
                            <w:rStyle w:val="Lienhypertexte"/>
                            <w:i/>
                            <w:iCs/>
                            <w:sz w:val="16"/>
                            <w:szCs w:val="16"/>
                            <w:lang w:val="fr-FR"/>
                          </w:rPr>
                          <w:t>http://biochimej.univ-angers.fr/Page2/TexteTD/5TDBioCellL1/1TDComparProEucar/3Figures/3InfectionVirale/1InfectionBacVirus.htm</w:t>
                        </w:r>
                      </w:hyperlink>
                    </w:p>
                    <w:p w:rsidR="004B04A7" w:rsidRPr="008802A6" w:rsidRDefault="004B04A7" w:rsidP="008E57F8">
                      <w:pPr>
                        <w:rPr>
                          <w:rFonts w:ascii="Calibri" w:hAnsi="Calibri" w:cs="Calibri"/>
                          <w:i/>
                          <w:iCs/>
                          <w:sz w:val="16"/>
                          <w:szCs w:val="16"/>
                        </w:rPr>
                      </w:pPr>
                    </w:p>
                    <w:p w:rsidR="004B04A7" w:rsidRDefault="004B04A7" w:rsidP="008E57F8"/>
                    <w:p w:rsidR="004B04A7" w:rsidRDefault="004B04A7" w:rsidP="008E57F8">
                      <w:r>
                        <w:t xml:space="preserve"> </w:t>
                      </w:r>
                    </w:p>
                  </w:txbxContent>
                </v:textbox>
              </v:shape>
            </w:pict>
          </mc:Fallback>
        </mc:AlternateContent>
      </w:r>
    </w:p>
    <w:p w:rsidR="008802A6" w:rsidRDefault="008802A6" w:rsidP="008802A6">
      <w:pPr>
        <w:pStyle w:val="Sansinterligne"/>
        <w:ind w:right="-449"/>
        <w:rPr>
          <w:rFonts w:ascii="Calibri" w:hAnsi="Calibri" w:cs="Calibri"/>
          <w:color w:val="000000" w:themeColor="text1"/>
          <w:sz w:val="22"/>
          <w:szCs w:val="22"/>
          <w:lang w:val="fr-FR"/>
        </w:rPr>
      </w:pPr>
    </w:p>
    <w:p w:rsidR="008802A6" w:rsidRDefault="008802A6" w:rsidP="008802A6">
      <w:pPr>
        <w:pStyle w:val="Sansinterligne"/>
        <w:ind w:right="-449"/>
        <w:rPr>
          <w:rFonts w:ascii="Calibri" w:hAnsi="Calibri" w:cs="Calibri"/>
          <w:color w:val="000000" w:themeColor="text1"/>
          <w:sz w:val="22"/>
          <w:szCs w:val="22"/>
          <w:lang w:val="fr-FR"/>
        </w:rPr>
      </w:pPr>
    </w:p>
    <w:p w:rsidR="001C6EEB" w:rsidRDefault="00CF4482" w:rsidP="00C1499C">
      <w:pPr>
        <w:pStyle w:val="Sansinterligne"/>
        <w:numPr>
          <w:ilvl w:val="0"/>
          <w:numId w:val="13"/>
        </w:numPr>
        <w:ind w:left="426" w:right="-449" w:hanging="426"/>
        <w:rPr>
          <w:rFonts w:ascii="Calibri" w:hAnsi="Calibri" w:cs="Calibri"/>
          <w:color w:val="000000" w:themeColor="text1"/>
          <w:sz w:val="22"/>
          <w:szCs w:val="22"/>
          <w:lang w:val="fr-FR"/>
        </w:rPr>
      </w:pPr>
      <w:r>
        <w:rPr>
          <w:rFonts w:ascii="Calibri" w:hAnsi="Calibri" w:cs="Calibri"/>
          <w:color w:val="000000" w:themeColor="text1"/>
          <w:sz w:val="22"/>
          <w:szCs w:val="22"/>
          <w:lang w:val="fr-FR"/>
        </w:rPr>
        <w:t xml:space="preserve">À l’aide du </w:t>
      </w:r>
      <w:r w:rsidRPr="008E57F8">
        <w:rPr>
          <w:rFonts w:ascii="Calibri" w:hAnsi="Calibri" w:cs="Calibri"/>
          <w:b/>
          <w:bCs/>
          <w:color w:val="000000" w:themeColor="text1"/>
          <w:sz w:val="22"/>
          <w:szCs w:val="22"/>
          <w:u w:val="single"/>
          <w:lang w:val="fr-FR"/>
        </w:rPr>
        <w:t xml:space="preserve">Document </w:t>
      </w:r>
      <w:r>
        <w:rPr>
          <w:rFonts w:ascii="Calibri" w:hAnsi="Calibri" w:cs="Calibri"/>
          <w:b/>
          <w:bCs/>
          <w:color w:val="000000" w:themeColor="text1"/>
          <w:sz w:val="22"/>
          <w:szCs w:val="22"/>
          <w:u w:val="single"/>
          <w:lang w:val="fr-FR"/>
        </w:rPr>
        <w:t>4</w:t>
      </w:r>
      <w:r>
        <w:rPr>
          <w:rFonts w:ascii="Calibri" w:hAnsi="Calibri" w:cs="Calibri"/>
          <w:color w:val="000000" w:themeColor="text1"/>
          <w:sz w:val="22"/>
          <w:szCs w:val="22"/>
          <w:lang w:val="fr-FR"/>
        </w:rPr>
        <w:t>, r</w:t>
      </w:r>
      <w:r w:rsidR="001C6EEB" w:rsidRPr="008802A6">
        <w:rPr>
          <w:rFonts w:ascii="Calibri" w:hAnsi="Calibri" w:cs="Calibri"/>
          <w:color w:val="000000" w:themeColor="text1"/>
          <w:sz w:val="22"/>
          <w:szCs w:val="22"/>
          <w:lang w:val="fr-FR"/>
        </w:rPr>
        <w:t>etrouver les étapes de la multiplication virale</w:t>
      </w:r>
      <w:r w:rsidR="008802A6">
        <w:rPr>
          <w:rFonts w:ascii="Calibri" w:hAnsi="Calibri" w:cs="Calibri"/>
          <w:color w:val="000000" w:themeColor="text1"/>
          <w:sz w:val="22"/>
          <w:szCs w:val="22"/>
          <w:lang w:val="fr-FR"/>
        </w:rPr>
        <w:t>.</w:t>
      </w:r>
      <w:r w:rsidR="001C6EEB" w:rsidRPr="008802A6">
        <w:rPr>
          <w:rFonts w:ascii="Calibri" w:hAnsi="Calibri" w:cs="Calibri"/>
          <w:color w:val="000000" w:themeColor="text1"/>
          <w:sz w:val="22"/>
          <w:szCs w:val="22"/>
          <w:lang w:val="fr-FR"/>
        </w:rPr>
        <w:t xml:space="preserve"> </w:t>
      </w:r>
      <w:r>
        <w:rPr>
          <w:rFonts w:ascii="Calibri" w:hAnsi="Calibri" w:cs="Calibri"/>
          <w:color w:val="000000" w:themeColor="text1"/>
          <w:sz w:val="22"/>
          <w:szCs w:val="22"/>
          <w:lang w:val="fr-FR"/>
        </w:rPr>
        <w:br/>
      </w:r>
    </w:p>
    <w:p w:rsidR="00CF4482" w:rsidRPr="008802A6" w:rsidRDefault="00CF4482" w:rsidP="00C1499C">
      <w:pPr>
        <w:pStyle w:val="Sansinterligne"/>
        <w:numPr>
          <w:ilvl w:val="0"/>
          <w:numId w:val="13"/>
        </w:numPr>
        <w:ind w:left="426" w:right="-449" w:hanging="426"/>
        <w:rPr>
          <w:rFonts w:ascii="Calibri" w:hAnsi="Calibri" w:cs="Calibri"/>
          <w:color w:val="000000" w:themeColor="text1"/>
          <w:sz w:val="22"/>
          <w:szCs w:val="22"/>
          <w:lang w:val="fr-FR"/>
        </w:rPr>
      </w:pPr>
      <w:r>
        <w:rPr>
          <w:rFonts w:ascii="Calibri" w:hAnsi="Calibri" w:cs="Calibri"/>
          <w:color w:val="000000" w:themeColor="text1"/>
          <w:sz w:val="22"/>
          <w:szCs w:val="22"/>
          <w:lang w:val="fr-FR"/>
        </w:rPr>
        <w:t>En déduire que le</w:t>
      </w:r>
      <w:r w:rsidRPr="00CF4482">
        <w:rPr>
          <w:rFonts w:ascii="Calibri" w:eastAsia="Calibri" w:hAnsi="Calibri" w:cs="Arial"/>
          <w:noProof/>
          <w:color w:val="000000"/>
          <w:spacing w:val="-4"/>
          <w:sz w:val="22"/>
          <w:lang w:val="fr-FR"/>
        </w:rPr>
        <w:t xml:space="preserve"> SRAS-Cov2</w:t>
      </w:r>
      <w:r>
        <w:rPr>
          <w:rFonts w:ascii="Calibri" w:eastAsia="Calibri" w:hAnsi="Calibri" w:cs="Arial"/>
          <w:noProof/>
          <w:color w:val="000000"/>
          <w:spacing w:val="-4"/>
          <w:sz w:val="22"/>
          <w:lang w:val="fr-FR"/>
        </w:rPr>
        <w:t xml:space="preserve"> </w:t>
      </w:r>
      <w:r w:rsidRPr="008802A6">
        <w:rPr>
          <w:rFonts w:ascii="Calibri" w:hAnsi="Calibri" w:cs="Calibri"/>
          <w:color w:val="000000" w:themeColor="text1"/>
          <w:sz w:val="22"/>
          <w:szCs w:val="22"/>
          <w:lang w:val="fr-FR"/>
        </w:rPr>
        <w:t>est un parasite intracellulaire obligatoire</w:t>
      </w:r>
      <w:r>
        <w:rPr>
          <w:rFonts w:ascii="Calibri" w:hAnsi="Calibri" w:cs="Calibri"/>
          <w:color w:val="000000" w:themeColor="text1"/>
          <w:sz w:val="22"/>
          <w:szCs w:val="22"/>
          <w:lang w:val="fr-FR"/>
        </w:rPr>
        <w:t>.</w:t>
      </w:r>
      <w:r w:rsidRPr="008802A6">
        <w:rPr>
          <w:rFonts w:ascii="Calibri" w:hAnsi="Calibri" w:cs="Calibri"/>
          <w:color w:val="000000" w:themeColor="text1"/>
          <w:sz w:val="22"/>
          <w:szCs w:val="22"/>
          <w:lang w:val="fr-FR"/>
        </w:rPr>
        <w:t xml:space="preserve"> </w:t>
      </w:r>
    </w:p>
    <w:p w:rsidR="00BE27FC" w:rsidRDefault="00BE27FC" w:rsidP="00C1499C">
      <w:pPr>
        <w:pStyle w:val="NormalWeb"/>
        <w:rPr>
          <w:rFonts w:ascii="Calibri" w:hAnsi="Calibri" w:cs="Calibri"/>
          <w:sz w:val="22"/>
          <w:szCs w:val="22"/>
        </w:rPr>
      </w:pPr>
    </w:p>
    <w:p w:rsidR="00CF4482" w:rsidRPr="00CF4482" w:rsidRDefault="00CF4482" w:rsidP="00CF4482">
      <w:pPr>
        <w:pStyle w:val="Sansinterligne"/>
        <w:pBdr>
          <w:top w:val="dashed" w:sz="4" w:space="0" w:color="auto"/>
          <w:left w:val="dashed" w:sz="4" w:space="4" w:color="auto"/>
          <w:bottom w:val="dashed" w:sz="4" w:space="1" w:color="auto"/>
          <w:right w:val="dashed" w:sz="4" w:space="4" w:color="auto"/>
        </w:pBdr>
        <w:shd w:val="clear" w:color="auto" w:fill="C45911" w:themeFill="accent2" w:themeFillShade="BF"/>
        <w:ind w:left="-284" w:right="-399"/>
        <w:rPr>
          <w:rFonts w:ascii="Calibri" w:eastAsia="Calibri" w:hAnsi="Calibri"/>
          <w:b/>
          <w:color w:val="FFFFFF" w:themeColor="background1"/>
          <w:sz w:val="22"/>
          <w:lang w:val="fr-FR"/>
        </w:rPr>
      </w:pPr>
      <w:r w:rsidRPr="001D793F">
        <w:rPr>
          <w:rFonts w:ascii="Calibri" w:eastAsia="Calibri" w:hAnsi="Calibri"/>
          <w:b/>
          <w:color w:val="FFFFFF" w:themeColor="background1"/>
          <w:sz w:val="22"/>
          <w:u w:val="single"/>
          <w:lang w:val="fr-FR"/>
        </w:rPr>
        <w:t xml:space="preserve">ACTIVITÉ </w:t>
      </w:r>
      <w:r>
        <w:rPr>
          <w:rFonts w:ascii="Calibri" w:eastAsia="Calibri" w:hAnsi="Calibri"/>
          <w:b/>
          <w:color w:val="FFFFFF" w:themeColor="background1"/>
          <w:sz w:val="22"/>
          <w:u w:val="single"/>
          <w:lang w:val="fr-FR"/>
        </w:rPr>
        <w:t>5</w:t>
      </w:r>
      <w:r w:rsidRPr="001D793F">
        <w:rPr>
          <w:rFonts w:ascii="Calibri" w:eastAsia="Calibri" w:hAnsi="Calibri"/>
          <w:b/>
          <w:color w:val="FFFFFF" w:themeColor="background1"/>
          <w:sz w:val="22"/>
          <w:lang w:val="fr-FR"/>
        </w:rPr>
        <w:t xml:space="preserve"> :     </w:t>
      </w:r>
      <w:r>
        <w:rPr>
          <w:rFonts w:ascii="Calibri" w:eastAsia="Calibri" w:hAnsi="Calibri"/>
          <w:b/>
          <w:color w:val="FFFFFF" w:themeColor="background1"/>
          <w:sz w:val="22"/>
          <w:lang w:val="fr-FR"/>
        </w:rPr>
        <w:t>Un traitement contre le Co-VID19 ?</w:t>
      </w:r>
    </w:p>
    <w:p w:rsidR="00CF4482" w:rsidRDefault="00CF4482" w:rsidP="00CF4482">
      <w:pPr>
        <w:rPr>
          <w:rFonts w:ascii="Arial" w:hAnsi="Arial" w:cs="Arial"/>
          <w:color w:val="363636"/>
          <w:sz w:val="23"/>
          <w:szCs w:val="23"/>
          <w:shd w:val="clear" w:color="auto" w:fill="FAFAFA"/>
        </w:rPr>
      </w:pPr>
    </w:p>
    <w:p w:rsidR="0018431B" w:rsidRPr="004D248A" w:rsidRDefault="0018431B" w:rsidP="00CF4482">
      <w:pPr>
        <w:rPr>
          <w:rFonts w:ascii="Arial" w:hAnsi="Arial" w:cs="Arial"/>
          <w:color w:val="363636"/>
          <w:sz w:val="15"/>
          <w:szCs w:val="15"/>
          <w:shd w:val="clear" w:color="auto" w:fill="FAFAFA"/>
        </w:rPr>
      </w:pPr>
    </w:p>
    <w:p w:rsidR="00CF4482" w:rsidRDefault="00CF4482" w:rsidP="0018431B">
      <w:pPr>
        <w:ind w:left="-284" w:right="-449"/>
        <w:rPr>
          <w:rFonts w:ascii="Calibri" w:hAnsi="Calibri" w:cs="Calibri"/>
          <w:sz w:val="22"/>
          <w:szCs w:val="22"/>
        </w:rPr>
      </w:pPr>
      <w:r w:rsidRPr="00CF4482">
        <w:rPr>
          <w:rFonts w:ascii="Calibri" w:hAnsi="Calibri" w:cs="Calibri"/>
          <w:sz w:val="22"/>
          <w:szCs w:val="22"/>
        </w:rPr>
        <w:t xml:space="preserve">Il n’y a, à ce jour, ni vaccin ni traitement contre le </w:t>
      </w:r>
      <w:r>
        <w:rPr>
          <w:rFonts w:ascii="Calibri" w:hAnsi="Calibri" w:cs="Calibri"/>
          <w:sz w:val="22"/>
          <w:szCs w:val="22"/>
        </w:rPr>
        <w:t xml:space="preserve">Co-VID19 </w:t>
      </w:r>
      <w:r w:rsidR="004C38A3" w:rsidRPr="00D3042F">
        <w:rPr>
          <w:rFonts w:ascii="Calibri" w:hAnsi="Calibri" w:cs="Calibri"/>
          <w:sz w:val="22"/>
          <w:szCs w:val="22"/>
        </w:rPr>
        <w:t>malgré la polémique a</w:t>
      </w:r>
      <w:r w:rsidR="001C6EEB" w:rsidRPr="00D3042F">
        <w:rPr>
          <w:rFonts w:ascii="Calibri" w:hAnsi="Calibri" w:cs="Calibri"/>
          <w:sz w:val="22"/>
          <w:szCs w:val="22"/>
        </w:rPr>
        <w:t>utour de l’</w:t>
      </w:r>
      <w:proofErr w:type="spellStart"/>
      <w:r w:rsidR="001C6EEB" w:rsidRPr="00D3042F">
        <w:rPr>
          <w:rFonts w:ascii="Calibri" w:hAnsi="Calibri" w:cs="Calibri"/>
          <w:sz w:val="22"/>
          <w:szCs w:val="22"/>
        </w:rPr>
        <w:t>hydro</w:t>
      </w:r>
      <w:r w:rsidR="004C38A3" w:rsidRPr="00D3042F">
        <w:rPr>
          <w:rFonts w:ascii="Calibri" w:hAnsi="Calibri" w:cs="Calibri"/>
          <w:sz w:val="22"/>
          <w:szCs w:val="22"/>
        </w:rPr>
        <w:t>chloroquine</w:t>
      </w:r>
      <w:proofErr w:type="spellEnd"/>
      <w:r w:rsidR="00586C12" w:rsidRPr="00D3042F">
        <w:rPr>
          <w:rFonts w:ascii="Calibri" w:hAnsi="Calibri" w:cs="Calibri"/>
          <w:sz w:val="22"/>
          <w:szCs w:val="22"/>
        </w:rPr>
        <w:t xml:space="preserve">. </w:t>
      </w:r>
      <w:r>
        <w:rPr>
          <w:rFonts w:ascii="Calibri" w:hAnsi="Calibri" w:cs="Calibri"/>
          <w:sz w:val="22"/>
          <w:szCs w:val="22"/>
        </w:rPr>
        <w:br/>
      </w:r>
      <w:r w:rsidR="00586C12" w:rsidRPr="00D3042F">
        <w:rPr>
          <w:rFonts w:ascii="Calibri" w:hAnsi="Calibri" w:cs="Calibri"/>
          <w:sz w:val="22"/>
          <w:szCs w:val="22"/>
        </w:rPr>
        <w:t>Elle</w:t>
      </w:r>
      <w:r w:rsidR="004C38A3" w:rsidRPr="00D3042F">
        <w:rPr>
          <w:rFonts w:ascii="Calibri" w:hAnsi="Calibri" w:cs="Calibri"/>
          <w:sz w:val="22"/>
          <w:szCs w:val="22"/>
        </w:rPr>
        <w:t xml:space="preserve"> guérirait 80% des patients mais </w:t>
      </w:r>
      <w:r w:rsidR="00586C12" w:rsidRPr="00D3042F">
        <w:rPr>
          <w:rFonts w:ascii="Calibri" w:hAnsi="Calibri" w:cs="Calibri"/>
          <w:sz w:val="22"/>
          <w:szCs w:val="22"/>
        </w:rPr>
        <w:t xml:space="preserve">il faut savoir que </w:t>
      </w:r>
      <w:r w:rsidR="004C38A3" w:rsidRPr="00D3042F">
        <w:rPr>
          <w:rFonts w:ascii="Calibri" w:hAnsi="Calibri" w:cs="Calibri"/>
          <w:sz w:val="22"/>
          <w:szCs w:val="22"/>
        </w:rPr>
        <w:t xml:space="preserve">80% des patients guérissent naturellement. </w:t>
      </w:r>
    </w:p>
    <w:p w:rsidR="00CF4482" w:rsidRDefault="00CF4482" w:rsidP="0018431B">
      <w:pPr>
        <w:ind w:left="-284" w:right="-449"/>
        <w:rPr>
          <w:rFonts w:ascii="Calibri" w:hAnsi="Calibri" w:cs="Calibri"/>
          <w:sz w:val="22"/>
          <w:szCs w:val="22"/>
        </w:rPr>
      </w:pPr>
      <w:r>
        <w:rPr>
          <w:rFonts w:ascii="Calibri" w:hAnsi="Calibri" w:cs="Calibri"/>
          <w:sz w:val="22"/>
          <w:szCs w:val="22"/>
        </w:rPr>
        <w:br/>
      </w:r>
      <w:r w:rsidR="004C38A3" w:rsidRPr="00D3042F">
        <w:rPr>
          <w:rFonts w:ascii="Calibri" w:hAnsi="Calibri" w:cs="Calibri"/>
          <w:sz w:val="22"/>
          <w:szCs w:val="22"/>
        </w:rPr>
        <w:t>En fait</w:t>
      </w:r>
      <w:r>
        <w:rPr>
          <w:rFonts w:ascii="Calibri" w:hAnsi="Calibri" w:cs="Calibri"/>
          <w:sz w:val="22"/>
          <w:szCs w:val="22"/>
        </w:rPr>
        <w:t>, le SRAS-Cov2</w:t>
      </w:r>
      <w:r w:rsidRPr="00CF4482">
        <w:rPr>
          <w:rFonts w:ascii="Calibri" w:hAnsi="Calibri" w:cs="Calibri"/>
          <w:sz w:val="22"/>
          <w:szCs w:val="22"/>
        </w:rPr>
        <w:t xml:space="preserve"> est assez peu virulent</w:t>
      </w:r>
      <w:r>
        <w:rPr>
          <w:rFonts w:ascii="Calibri" w:hAnsi="Calibri" w:cs="Calibri"/>
          <w:sz w:val="22"/>
          <w:szCs w:val="22"/>
        </w:rPr>
        <w:t xml:space="preserve">, </w:t>
      </w:r>
      <w:r w:rsidRPr="00CF4482">
        <w:rPr>
          <w:rFonts w:ascii="Calibri" w:hAnsi="Calibri" w:cs="Calibri"/>
          <w:sz w:val="22"/>
          <w:szCs w:val="22"/>
        </w:rPr>
        <w:t>on estime que le taux de mortalité sera vraisemblablement autour de 1 %</w:t>
      </w:r>
      <w:r>
        <w:rPr>
          <w:rFonts w:ascii="Calibri" w:hAnsi="Calibri" w:cs="Calibri"/>
          <w:sz w:val="22"/>
          <w:szCs w:val="22"/>
        </w:rPr>
        <w:t>. Cela</w:t>
      </w:r>
      <w:r w:rsidRPr="00CF4482">
        <w:rPr>
          <w:rFonts w:ascii="Calibri" w:hAnsi="Calibri" w:cs="Calibri"/>
          <w:sz w:val="22"/>
          <w:szCs w:val="22"/>
        </w:rPr>
        <w:t xml:space="preserve"> signifie une faible mortalité ce qui a pour conséquences :</w:t>
      </w:r>
      <w:r>
        <w:rPr>
          <w:rFonts w:ascii="Calibri" w:hAnsi="Calibri" w:cs="Calibri"/>
          <w:sz w:val="22"/>
          <w:szCs w:val="22"/>
        </w:rPr>
        <w:br/>
      </w:r>
    </w:p>
    <w:p w:rsidR="0018431B" w:rsidRPr="00CF4482" w:rsidRDefault="0018431B" w:rsidP="00CF4482">
      <w:pPr>
        <w:ind w:left="-426" w:right="-449"/>
        <w:rPr>
          <w:rFonts w:ascii="Calibri" w:hAnsi="Calibri" w:cs="Calibri"/>
          <w:sz w:val="22"/>
          <w:szCs w:val="22"/>
        </w:rPr>
      </w:pPr>
    </w:p>
    <w:p w:rsidR="00CF4482" w:rsidRPr="00CF4482" w:rsidRDefault="00CF4482" w:rsidP="00CF4482">
      <w:pPr>
        <w:pStyle w:val="NormalWeb"/>
        <w:numPr>
          <w:ilvl w:val="0"/>
          <w:numId w:val="19"/>
        </w:numPr>
        <w:spacing w:before="0" w:beforeAutospacing="0" w:after="0" w:afterAutospacing="0"/>
        <w:ind w:left="709"/>
        <w:textAlignment w:val="baseline"/>
        <w:rPr>
          <w:rFonts w:ascii="Calibri" w:hAnsi="Calibri" w:cs="Calibri"/>
          <w:sz w:val="22"/>
          <w:szCs w:val="22"/>
        </w:rPr>
      </w:pPr>
      <w:r w:rsidRPr="00CF4482">
        <w:rPr>
          <w:rFonts w:ascii="Calibri" w:hAnsi="Calibri" w:cs="Calibri"/>
          <w:sz w:val="22"/>
          <w:szCs w:val="22"/>
        </w:rPr>
        <w:t xml:space="preserve">Facilitation de la transmission entre les individus (contrairement à </w:t>
      </w:r>
      <w:proofErr w:type="spellStart"/>
      <w:r w:rsidRPr="00CF4482">
        <w:rPr>
          <w:rFonts w:ascii="Calibri" w:hAnsi="Calibri" w:cs="Calibri"/>
          <w:sz w:val="22"/>
          <w:szCs w:val="22"/>
        </w:rPr>
        <w:t>Ebola</w:t>
      </w:r>
      <w:proofErr w:type="spellEnd"/>
      <w:r w:rsidRPr="00CF4482">
        <w:rPr>
          <w:rFonts w:ascii="Calibri" w:hAnsi="Calibri" w:cs="Calibri"/>
          <w:sz w:val="22"/>
          <w:szCs w:val="22"/>
        </w:rPr>
        <w:t xml:space="preserve"> dont le taux de mortalité s'élevait à plus de 50 %, freinant la transmission entre individus).</w:t>
      </w:r>
      <w:r>
        <w:rPr>
          <w:rFonts w:ascii="Calibri" w:hAnsi="Calibri" w:cs="Calibri"/>
          <w:sz w:val="22"/>
          <w:szCs w:val="22"/>
        </w:rPr>
        <w:br/>
      </w:r>
    </w:p>
    <w:p w:rsidR="00CF4482" w:rsidRDefault="00CF4482" w:rsidP="0018431B">
      <w:pPr>
        <w:pStyle w:val="NormalWeb"/>
        <w:numPr>
          <w:ilvl w:val="0"/>
          <w:numId w:val="19"/>
        </w:numPr>
        <w:spacing w:before="0" w:beforeAutospacing="0" w:after="0" w:afterAutospacing="0"/>
        <w:ind w:left="709"/>
        <w:textAlignment w:val="baseline"/>
        <w:rPr>
          <w:rFonts w:ascii="Calibri" w:hAnsi="Calibri" w:cs="Calibri"/>
          <w:sz w:val="22"/>
          <w:szCs w:val="22"/>
        </w:rPr>
      </w:pPr>
      <w:r w:rsidRPr="00CF4482">
        <w:rPr>
          <w:rFonts w:ascii="Calibri" w:hAnsi="Calibri" w:cs="Calibri"/>
          <w:sz w:val="22"/>
          <w:szCs w:val="22"/>
        </w:rPr>
        <w:t>Nombreux porteurs asymptomatiques, ce qui rend la transmission invisible</w:t>
      </w:r>
      <w:r w:rsidR="0018431B">
        <w:rPr>
          <w:rFonts w:ascii="Calibri" w:hAnsi="Calibri" w:cs="Calibri"/>
          <w:sz w:val="22"/>
          <w:szCs w:val="22"/>
        </w:rPr>
        <w:t>.</w:t>
      </w:r>
    </w:p>
    <w:p w:rsidR="0018431B" w:rsidRDefault="0018431B" w:rsidP="0018431B">
      <w:pPr>
        <w:pStyle w:val="NormalWeb"/>
        <w:spacing w:before="0" w:beforeAutospacing="0" w:after="0" w:afterAutospacing="0"/>
        <w:ind w:left="709"/>
        <w:textAlignment w:val="baseline"/>
        <w:rPr>
          <w:rFonts w:ascii="Calibri" w:hAnsi="Calibri" w:cs="Calibri"/>
          <w:sz w:val="22"/>
          <w:szCs w:val="22"/>
        </w:rPr>
      </w:pPr>
    </w:p>
    <w:p w:rsidR="0018431B" w:rsidRDefault="0018431B" w:rsidP="0018431B">
      <w:pPr>
        <w:pStyle w:val="NormalWeb"/>
        <w:spacing w:before="0" w:beforeAutospacing="0" w:after="0" w:afterAutospacing="0"/>
        <w:ind w:left="709"/>
        <w:textAlignment w:val="baseline"/>
        <w:rPr>
          <w:rFonts w:ascii="Calibri" w:hAnsi="Calibri" w:cs="Calibri"/>
          <w:sz w:val="22"/>
          <w:szCs w:val="22"/>
        </w:rPr>
      </w:pPr>
    </w:p>
    <w:p w:rsidR="0018431B" w:rsidRDefault="0018431B" w:rsidP="0018431B">
      <w:pPr>
        <w:pStyle w:val="NormalWeb"/>
        <w:spacing w:before="0" w:beforeAutospacing="0" w:after="0" w:afterAutospacing="0"/>
        <w:ind w:left="709"/>
        <w:textAlignment w:val="baseline"/>
        <w:rPr>
          <w:rFonts w:ascii="Calibri" w:hAnsi="Calibri" w:cs="Calibri"/>
          <w:sz w:val="22"/>
          <w:szCs w:val="22"/>
        </w:rPr>
      </w:pPr>
    </w:p>
    <w:p w:rsidR="0018431B" w:rsidRDefault="0018431B" w:rsidP="0018431B">
      <w:pPr>
        <w:pStyle w:val="NormalWeb"/>
        <w:spacing w:before="0" w:beforeAutospacing="0" w:after="0" w:afterAutospacing="0"/>
        <w:ind w:left="709"/>
        <w:textAlignment w:val="baseline"/>
        <w:rPr>
          <w:rFonts w:ascii="Calibri" w:hAnsi="Calibri" w:cs="Calibri"/>
          <w:sz w:val="22"/>
          <w:szCs w:val="22"/>
        </w:rPr>
      </w:pPr>
    </w:p>
    <w:p w:rsidR="0018431B" w:rsidRPr="0018431B" w:rsidRDefault="0018431B" w:rsidP="0018431B">
      <w:pPr>
        <w:pStyle w:val="NormalWeb"/>
        <w:spacing w:before="0" w:beforeAutospacing="0" w:after="0" w:afterAutospacing="0"/>
        <w:ind w:left="709"/>
        <w:textAlignment w:val="baseline"/>
        <w:rPr>
          <w:rFonts w:ascii="Calibri" w:hAnsi="Calibri" w:cs="Calibri"/>
          <w:sz w:val="22"/>
          <w:szCs w:val="22"/>
        </w:rPr>
      </w:pPr>
    </w:p>
    <w:p w:rsidR="0018431B" w:rsidRDefault="00C70004" w:rsidP="0018431B">
      <w:pPr>
        <w:pStyle w:val="NormalWeb"/>
        <w:ind w:left="-284" w:right="-449"/>
        <w:rPr>
          <w:rFonts w:ascii="Calibri" w:hAnsi="Calibri" w:cs="Calibri"/>
          <w:sz w:val="22"/>
          <w:szCs w:val="22"/>
        </w:rPr>
      </w:pPr>
      <w:r w:rsidRPr="00D3042F">
        <w:rPr>
          <w:rFonts w:ascii="Calibri" w:hAnsi="Calibri" w:cs="Calibri"/>
          <w:sz w:val="22"/>
          <w:szCs w:val="22"/>
        </w:rPr>
        <w:lastRenderedPageBreak/>
        <w:t>Les malades hospitalisés sont en réanimation pulmonaire, sous oxygène, car la destruction de l’épithélium respiratoire freine le pass</w:t>
      </w:r>
      <w:r w:rsidR="001C6EEB" w:rsidRPr="00D3042F">
        <w:rPr>
          <w:rFonts w:ascii="Calibri" w:hAnsi="Calibri" w:cs="Calibri"/>
          <w:sz w:val="22"/>
          <w:szCs w:val="22"/>
        </w:rPr>
        <w:t xml:space="preserve">age du dioxygène dans le sang. </w:t>
      </w:r>
    </w:p>
    <w:p w:rsidR="0018431B" w:rsidRPr="00086EDE" w:rsidRDefault="0018431B" w:rsidP="0018431B">
      <w:pPr>
        <w:pStyle w:val="Paragraphedeliste"/>
        <w:autoSpaceDE w:val="0"/>
        <w:autoSpaceDN w:val="0"/>
        <w:adjustRightInd w:val="0"/>
        <w:ind w:left="0"/>
        <w:jc w:val="center"/>
        <w:rPr>
          <w:rFonts w:ascii="Arial" w:hAnsi="Arial" w:cs="Arial"/>
          <w:b/>
          <w:color w:val="000000" w:themeColor="text1"/>
          <w:u w:val="single"/>
          <w:lang w:val="fr-FR"/>
        </w:rPr>
      </w:pPr>
      <w:r w:rsidRPr="00086EDE">
        <w:rPr>
          <w:rFonts w:ascii="Arial" w:hAnsi="Arial" w:cs="Arial"/>
          <w:b/>
          <w:color w:val="000000" w:themeColor="text1"/>
          <w:u w:val="single"/>
          <w:lang w:val="fr-FR"/>
        </w:rPr>
        <w:t xml:space="preserve">Document </w:t>
      </w:r>
      <w:r>
        <w:rPr>
          <w:rFonts w:ascii="Arial" w:hAnsi="Arial" w:cs="Arial"/>
          <w:b/>
          <w:color w:val="000000" w:themeColor="text1"/>
          <w:u w:val="single"/>
          <w:lang w:val="fr-FR"/>
        </w:rPr>
        <w:t>5</w:t>
      </w:r>
    </w:p>
    <w:p w:rsidR="0018431B" w:rsidRPr="00086EDE" w:rsidRDefault="0018431B" w:rsidP="0018431B">
      <w:pPr>
        <w:pStyle w:val="Paragraphedeliste"/>
        <w:autoSpaceDE w:val="0"/>
        <w:autoSpaceDN w:val="0"/>
        <w:adjustRightInd w:val="0"/>
        <w:spacing w:after="0"/>
        <w:ind w:left="0"/>
        <w:jc w:val="center"/>
        <w:rPr>
          <w:rFonts w:ascii="Arial" w:hAnsi="Arial" w:cs="Arial"/>
          <w:i/>
          <w:color w:val="000000" w:themeColor="text1"/>
          <w:lang w:val="fr-FR"/>
        </w:rPr>
      </w:pPr>
      <w:r>
        <w:rPr>
          <w:rFonts w:ascii="Arial" w:hAnsi="Arial" w:cs="Arial"/>
          <w:b/>
          <w:color w:val="000000" w:themeColor="text1"/>
          <w:lang w:val="fr-FR"/>
        </w:rPr>
        <w:t>Accumulation du mucus dans les alvéoles pulmonaires</w:t>
      </w:r>
    </w:p>
    <w:p w:rsidR="0018431B" w:rsidRDefault="0018431B" w:rsidP="00CF4482">
      <w:pPr>
        <w:pStyle w:val="NormalWeb"/>
        <w:ind w:left="-426" w:right="-449"/>
        <w:rPr>
          <w:rFonts w:ascii="Calibri" w:hAnsi="Calibri" w:cs="Calibri"/>
          <w:sz w:val="22"/>
          <w:szCs w:val="22"/>
        </w:rPr>
      </w:pPr>
      <w:r>
        <w:rPr>
          <w:rFonts w:ascii="Calibri" w:hAnsi="Calibri" w:cs="Calibri"/>
          <w:noProof/>
          <w:sz w:val="22"/>
          <w:szCs w:val="22"/>
        </w:rPr>
        <w:drawing>
          <wp:anchor distT="0" distB="0" distL="114300" distR="114300" simplePos="0" relativeHeight="251680256" behindDoc="1" locked="0" layoutInCell="1" allowOverlap="1" wp14:anchorId="285369ED">
            <wp:simplePos x="0" y="0"/>
            <wp:positionH relativeFrom="column">
              <wp:posOffset>1569277</wp:posOffset>
            </wp:positionH>
            <wp:positionV relativeFrom="paragraph">
              <wp:posOffset>27276</wp:posOffset>
            </wp:positionV>
            <wp:extent cx="3572510" cy="1892300"/>
            <wp:effectExtent l="0" t="0" r="0" b="0"/>
            <wp:wrapTight wrapText="bothSides">
              <wp:wrapPolygon edited="0">
                <wp:start x="0" y="0"/>
                <wp:lineTo x="0" y="21455"/>
                <wp:lineTo x="21500" y="21455"/>
                <wp:lineTo x="21500" y="0"/>
                <wp:lineTo x="0" y="0"/>
              </wp:wrapPolygon>
            </wp:wrapTight>
            <wp:docPr id="21" name="Image 21" descr="Une image contenant intérieur, assis, table, tas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20-04-13 à 15.06.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72510" cy="1892300"/>
                    </a:xfrm>
                    <a:prstGeom prst="rect">
                      <a:avLst/>
                    </a:prstGeom>
                  </pic:spPr>
                </pic:pic>
              </a:graphicData>
            </a:graphic>
            <wp14:sizeRelH relativeFrom="page">
              <wp14:pctWidth>0</wp14:pctWidth>
            </wp14:sizeRelH>
            <wp14:sizeRelV relativeFrom="page">
              <wp14:pctHeight>0</wp14:pctHeight>
            </wp14:sizeRelV>
          </wp:anchor>
        </w:drawing>
      </w:r>
    </w:p>
    <w:p w:rsidR="0018431B" w:rsidRDefault="0018431B" w:rsidP="00CF4482">
      <w:pPr>
        <w:pStyle w:val="NormalWeb"/>
        <w:ind w:left="-426" w:right="-449"/>
        <w:rPr>
          <w:rFonts w:ascii="Calibri" w:hAnsi="Calibri" w:cs="Calibri"/>
          <w:sz w:val="22"/>
          <w:szCs w:val="22"/>
        </w:rPr>
      </w:pPr>
    </w:p>
    <w:p w:rsidR="0018431B" w:rsidRDefault="0018431B" w:rsidP="00CF4482">
      <w:pPr>
        <w:pStyle w:val="NormalWeb"/>
        <w:ind w:left="-426" w:right="-449"/>
        <w:rPr>
          <w:rFonts w:ascii="Calibri" w:hAnsi="Calibri" w:cs="Calibri"/>
          <w:sz w:val="22"/>
          <w:szCs w:val="22"/>
        </w:rPr>
      </w:pPr>
    </w:p>
    <w:p w:rsidR="0018431B" w:rsidRDefault="0018431B" w:rsidP="00CF4482">
      <w:pPr>
        <w:pStyle w:val="NormalWeb"/>
        <w:ind w:left="-426" w:right="-449"/>
        <w:rPr>
          <w:rFonts w:ascii="Calibri" w:hAnsi="Calibri" w:cs="Calibri"/>
          <w:sz w:val="22"/>
          <w:szCs w:val="22"/>
        </w:rPr>
      </w:pPr>
    </w:p>
    <w:p w:rsidR="0018431B" w:rsidRDefault="0018431B" w:rsidP="00CF4482">
      <w:pPr>
        <w:pStyle w:val="NormalWeb"/>
        <w:ind w:left="-426" w:right="-449"/>
        <w:rPr>
          <w:rFonts w:ascii="Calibri" w:hAnsi="Calibri" w:cs="Calibri"/>
          <w:sz w:val="22"/>
          <w:szCs w:val="22"/>
        </w:rPr>
      </w:pPr>
      <w:r>
        <w:rPr>
          <w:rFonts w:ascii="Arial" w:hAnsi="Arial"/>
          <w:b/>
          <w:noProof/>
          <w:color w:val="000000" w:themeColor="text1"/>
          <w:spacing w:val="-4"/>
          <w:sz w:val="20"/>
        </w:rPr>
        <mc:AlternateContent>
          <mc:Choice Requires="wps">
            <w:drawing>
              <wp:anchor distT="0" distB="0" distL="114300" distR="114300" simplePos="0" relativeHeight="251682304" behindDoc="0" locked="0" layoutInCell="1" allowOverlap="1" wp14:anchorId="3E75D1F1" wp14:editId="4903DD0C">
                <wp:simplePos x="0" y="0"/>
                <wp:positionH relativeFrom="column">
                  <wp:posOffset>1483995</wp:posOffset>
                </wp:positionH>
                <wp:positionV relativeFrom="paragraph">
                  <wp:posOffset>345440</wp:posOffset>
                </wp:positionV>
                <wp:extent cx="2296160" cy="38227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2296160" cy="382270"/>
                        </a:xfrm>
                        <a:prstGeom prst="rect">
                          <a:avLst/>
                        </a:prstGeom>
                        <a:noFill/>
                        <a:ln w="6350">
                          <a:noFill/>
                        </a:ln>
                      </wps:spPr>
                      <wps:txbx>
                        <w:txbxContent>
                          <w:p w:rsidR="004B04A7" w:rsidRPr="0018431B" w:rsidRDefault="004B04A7" w:rsidP="0018431B">
                            <w:pPr>
                              <w:pStyle w:val="NormalWeb"/>
                              <w:ind w:right="-449"/>
                              <w:rPr>
                                <w:rFonts w:ascii="Calibri" w:hAnsi="Calibri" w:cs="Calibri"/>
                                <w:i/>
                                <w:iCs/>
                                <w:sz w:val="16"/>
                                <w:szCs w:val="16"/>
                              </w:rPr>
                            </w:pPr>
                            <w:r w:rsidRPr="008E57F8">
                              <w:rPr>
                                <w:rFonts w:ascii="Calibri" w:eastAsia="Calibri" w:hAnsi="Calibri" w:cs="Arial"/>
                                <w:b/>
                                <w:bCs/>
                                <w:i/>
                                <w:iCs/>
                                <w:noProof/>
                                <w:color w:val="000000"/>
                                <w:spacing w:val="-4"/>
                                <w:sz w:val="15"/>
                                <w:szCs w:val="16"/>
                                <w:lang w:eastAsia="ja-JP"/>
                              </w:rPr>
                              <w:t>Source</w:t>
                            </w:r>
                            <w:r>
                              <w:rPr>
                                <w:rFonts w:ascii="Calibri" w:eastAsia="Calibri" w:hAnsi="Calibri" w:cs="Arial"/>
                                <w:b/>
                                <w:bCs/>
                                <w:i/>
                                <w:iCs/>
                                <w:noProof/>
                                <w:color w:val="000000"/>
                                <w:spacing w:val="-4"/>
                                <w:sz w:val="15"/>
                                <w:szCs w:val="16"/>
                              </w:rPr>
                              <w:t xml:space="preserve"> : </w:t>
                            </w:r>
                            <w:hyperlink r:id="rId25" w:history="1">
                              <w:r w:rsidRPr="0018431B">
                                <w:rPr>
                                  <w:rStyle w:val="Lienhypertexte"/>
                                  <w:rFonts w:ascii="Calibri" w:hAnsi="Calibri" w:cs="Calibri"/>
                                  <w:i/>
                                  <w:iCs/>
                                  <w:sz w:val="16"/>
                                  <w:szCs w:val="16"/>
                                </w:rPr>
                                <w:t>https://youtu.be/5DGwOJXSxqg</w:t>
                              </w:r>
                            </w:hyperlink>
                            <w:r w:rsidRPr="0018431B">
                              <w:rPr>
                                <w:rFonts w:ascii="Calibri" w:hAnsi="Calibri" w:cs="Calibri"/>
                                <w:i/>
                                <w:iCs/>
                                <w:sz w:val="16"/>
                                <w:szCs w:val="16"/>
                              </w:rPr>
                              <w:t xml:space="preserve"> </w:t>
                            </w:r>
                          </w:p>
                          <w:p w:rsidR="004B04A7" w:rsidRPr="008E57F8" w:rsidRDefault="004B04A7" w:rsidP="0018431B">
                            <w:pPr>
                              <w:pStyle w:val="Sansinterligne"/>
                              <w:ind w:right="-449"/>
                              <w:rPr>
                                <w:rFonts w:ascii="Calibri" w:hAnsi="Calibri" w:cs="Calibri"/>
                                <w:i/>
                                <w:iCs/>
                                <w:color w:val="000000" w:themeColor="text1"/>
                                <w:sz w:val="22"/>
                                <w:szCs w:val="22"/>
                                <w:lang w:val="fr-FR"/>
                              </w:rPr>
                            </w:pPr>
                          </w:p>
                          <w:p w:rsidR="004B04A7" w:rsidRPr="008802A6" w:rsidRDefault="004B04A7" w:rsidP="0018431B">
                            <w:pPr>
                              <w:rPr>
                                <w:rFonts w:ascii="Calibri" w:hAnsi="Calibri" w:cs="Calibri"/>
                                <w:i/>
                                <w:iCs/>
                                <w:sz w:val="16"/>
                                <w:szCs w:val="16"/>
                              </w:rPr>
                            </w:pPr>
                          </w:p>
                          <w:p w:rsidR="004B04A7" w:rsidRDefault="004B04A7" w:rsidP="0018431B"/>
                          <w:p w:rsidR="004B04A7" w:rsidRDefault="004B04A7" w:rsidP="0018431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5D1F1" id="Zone de texte 22" o:spid="_x0000_s1031" type="#_x0000_t202" style="position:absolute;left:0;text-align:left;margin-left:116.85pt;margin-top:27.2pt;width:180.8pt;height:30.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" filled="f" stroked="f" strokeweight=".5pt">
                <v:textbox>
                  <w:txbxContent>
                    <w:p w:rsidR="004B04A7" w:rsidRPr="0018431B" w:rsidRDefault="004B04A7" w:rsidP="0018431B">
                      <w:pPr>
                        <w:pStyle w:val="NormalWeb"/>
                        <w:ind w:right="-449"/>
                        <w:rPr>
                          <w:rFonts w:ascii="Calibri" w:hAnsi="Calibri" w:cs="Calibri"/>
                          <w:i/>
                          <w:iCs/>
                          <w:sz w:val="16"/>
                          <w:szCs w:val="16"/>
                        </w:rPr>
                      </w:pPr>
                      <w:r w:rsidRPr="008E57F8">
                        <w:rPr>
                          <w:rFonts w:ascii="Calibri" w:eastAsia="Calibri" w:hAnsi="Calibri" w:cs="Arial"/>
                          <w:b/>
                          <w:bCs/>
                          <w:i/>
                          <w:iCs/>
                          <w:noProof/>
                          <w:color w:val="000000"/>
                          <w:spacing w:val="-4"/>
                          <w:sz w:val="15"/>
                          <w:szCs w:val="16"/>
                          <w:lang w:eastAsia="ja-JP"/>
                        </w:rPr>
                        <w:t>Source</w:t>
                      </w:r>
                      <w:r>
                        <w:rPr>
                          <w:rFonts w:ascii="Calibri" w:eastAsia="Calibri" w:hAnsi="Calibri" w:cs="Arial"/>
                          <w:b/>
                          <w:bCs/>
                          <w:i/>
                          <w:iCs/>
                          <w:noProof/>
                          <w:color w:val="000000"/>
                          <w:spacing w:val="-4"/>
                          <w:sz w:val="15"/>
                          <w:szCs w:val="16"/>
                        </w:rPr>
                        <w:t xml:space="preserve"> : </w:t>
                      </w:r>
                      <w:hyperlink r:id="rId26" w:history="1">
                        <w:r w:rsidRPr="0018431B">
                          <w:rPr>
                            <w:rStyle w:val="Lienhypertexte"/>
                            <w:rFonts w:ascii="Calibri" w:hAnsi="Calibri" w:cs="Calibri"/>
                            <w:i/>
                            <w:iCs/>
                            <w:sz w:val="16"/>
                            <w:szCs w:val="16"/>
                          </w:rPr>
                          <w:t>https://youtu.be/5DGwOJXSxqg</w:t>
                        </w:r>
                      </w:hyperlink>
                      <w:r w:rsidRPr="0018431B">
                        <w:rPr>
                          <w:rFonts w:ascii="Calibri" w:hAnsi="Calibri" w:cs="Calibri"/>
                          <w:i/>
                          <w:iCs/>
                          <w:sz w:val="16"/>
                          <w:szCs w:val="16"/>
                        </w:rPr>
                        <w:t xml:space="preserve"> </w:t>
                      </w:r>
                    </w:p>
                    <w:p w:rsidR="004B04A7" w:rsidRPr="008E57F8" w:rsidRDefault="004B04A7" w:rsidP="0018431B">
                      <w:pPr>
                        <w:pStyle w:val="Sansinterligne"/>
                        <w:ind w:right="-449"/>
                        <w:rPr>
                          <w:rFonts w:ascii="Calibri" w:hAnsi="Calibri" w:cs="Calibri"/>
                          <w:i/>
                          <w:iCs/>
                          <w:color w:val="000000" w:themeColor="text1"/>
                          <w:sz w:val="22"/>
                          <w:szCs w:val="22"/>
                          <w:lang w:val="fr-FR"/>
                        </w:rPr>
                      </w:pPr>
                    </w:p>
                    <w:p w:rsidR="004B04A7" w:rsidRPr="008802A6" w:rsidRDefault="004B04A7" w:rsidP="0018431B">
                      <w:pPr>
                        <w:rPr>
                          <w:rFonts w:ascii="Calibri" w:hAnsi="Calibri" w:cs="Calibri"/>
                          <w:i/>
                          <w:iCs/>
                          <w:sz w:val="16"/>
                          <w:szCs w:val="16"/>
                        </w:rPr>
                      </w:pPr>
                    </w:p>
                    <w:p w:rsidR="004B04A7" w:rsidRDefault="004B04A7" w:rsidP="0018431B"/>
                    <w:p w:rsidR="004B04A7" w:rsidRDefault="004B04A7" w:rsidP="0018431B">
                      <w:r>
                        <w:t xml:space="preserve"> </w:t>
                      </w:r>
                    </w:p>
                  </w:txbxContent>
                </v:textbox>
              </v:shape>
            </w:pict>
          </mc:Fallback>
        </mc:AlternateContent>
      </w:r>
    </w:p>
    <w:p w:rsidR="0018431B" w:rsidRDefault="0018431B" w:rsidP="0018431B">
      <w:pPr>
        <w:pStyle w:val="NormalWeb"/>
        <w:ind w:right="-449"/>
        <w:rPr>
          <w:rFonts w:ascii="Calibri" w:hAnsi="Calibri" w:cs="Calibri"/>
          <w:sz w:val="22"/>
          <w:szCs w:val="22"/>
        </w:rPr>
      </w:pPr>
    </w:p>
    <w:p w:rsidR="0018431B" w:rsidRPr="004D248A" w:rsidRDefault="0018431B" w:rsidP="0018431B">
      <w:pPr>
        <w:pStyle w:val="NormalWeb"/>
        <w:ind w:right="-449"/>
        <w:rPr>
          <w:rFonts w:ascii="Calibri" w:hAnsi="Calibri" w:cs="Calibri"/>
          <w:sz w:val="8"/>
          <w:szCs w:val="8"/>
        </w:rPr>
      </w:pPr>
    </w:p>
    <w:p w:rsidR="004C38A3" w:rsidRPr="00D3042F" w:rsidRDefault="001C6EEB" w:rsidP="0018431B">
      <w:pPr>
        <w:pStyle w:val="NormalWeb"/>
        <w:ind w:left="-284" w:right="-449"/>
        <w:rPr>
          <w:rFonts w:ascii="Calibri" w:hAnsi="Calibri" w:cs="Calibri"/>
          <w:sz w:val="22"/>
          <w:szCs w:val="22"/>
        </w:rPr>
      </w:pPr>
      <w:r w:rsidRPr="00D3042F">
        <w:rPr>
          <w:rFonts w:ascii="Calibri" w:hAnsi="Calibri" w:cs="Calibri"/>
          <w:sz w:val="22"/>
          <w:szCs w:val="22"/>
        </w:rPr>
        <w:t>Seuls l</w:t>
      </w:r>
      <w:r w:rsidR="00C70004" w:rsidRPr="00D3042F">
        <w:rPr>
          <w:rFonts w:ascii="Calibri" w:hAnsi="Calibri" w:cs="Calibri"/>
          <w:sz w:val="22"/>
          <w:szCs w:val="22"/>
        </w:rPr>
        <w:t>es médicaments spécifiques à la réanimation comme le curare peuvent venir à manquer d</w:t>
      </w:r>
      <w:r w:rsidR="00586C12" w:rsidRPr="00D3042F">
        <w:rPr>
          <w:rFonts w:ascii="Calibri" w:hAnsi="Calibri" w:cs="Calibri"/>
          <w:sz w:val="22"/>
          <w:szCs w:val="22"/>
        </w:rPr>
        <w:t>û</w:t>
      </w:r>
      <w:r w:rsidR="00C70004" w:rsidRPr="00D3042F">
        <w:rPr>
          <w:rFonts w:ascii="Calibri" w:hAnsi="Calibri" w:cs="Calibri"/>
          <w:sz w:val="22"/>
          <w:szCs w:val="22"/>
        </w:rPr>
        <w:t xml:space="preserve"> au grand nombre de cas dans le monde.</w:t>
      </w:r>
    </w:p>
    <w:p w:rsidR="001C6EEB" w:rsidRDefault="00C70004" w:rsidP="0018431B">
      <w:pPr>
        <w:pStyle w:val="NormalWeb"/>
        <w:ind w:left="-284" w:right="-449"/>
        <w:rPr>
          <w:rFonts w:ascii="Calibri" w:hAnsi="Calibri" w:cs="Calibri"/>
          <w:sz w:val="22"/>
          <w:szCs w:val="22"/>
        </w:rPr>
      </w:pPr>
      <w:r w:rsidRPr="00D3042F">
        <w:rPr>
          <w:rFonts w:ascii="Calibri" w:hAnsi="Calibri" w:cs="Calibri"/>
          <w:sz w:val="22"/>
          <w:szCs w:val="22"/>
        </w:rPr>
        <w:t>Mais d</w:t>
      </w:r>
      <w:r w:rsidR="004C38A3" w:rsidRPr="00D3042F">
        <w:rPr>
          <w:rFonts w:ascii="Calibri" w:hAnsi="Calibri" w:cs="Calibri"/>
          <w:sz w:val="22"/>
          <w:szCs w:val="22"/>
        </w:rPr>
        <w:t xml:space="preserve">epuis l’infection par le VIH beaucoup de traitements </w:t>
      </w:r>
      <w:r w:rsidR="00BC4C23" w:rsidRPr="00D3042F">
        <w:rPr>
          <w:rFonts w:ascii="Calibri" w:hAnsi="Calibri" w:cs="Calibri"/>
          <w:sz w:val="22"/>
          <w:szCs w:val="22"/>
        </w:rPr>
        <w:t>antirétroviraux</w:t>
      </w:r>
      <w:r w:rsidR="004C38A3" w:rsidRPr="00D3042F">
        <w:rPr>
          <w:rFonts w:ascii="Calibri" w:hAnsi="Calibri" w:cs="Calibri"/>
          <w:sz w:val="22"/>
          <w:szCs w:val="22"/>
        </w:rPr>
        <w:t xml:space="preserve"> sont mis au point.</w:t>
      </w:r>
      <w:r w:rsidR="00BC4C23" w:rsidRPr="00D3042F">
        <w:rPr>
          <w:rFonts w:ascii="Calibri" w:hAnsi="Calibri" w:cs="Calibri"/>
          <w:sz w:val="22"/>
          <w:szCs w:val="22"/>
        </w:rPr>
        <w:t xml:space="preserve"> Ils ne sont actifs qu’en phase réplicative et i</w:t>
      </w:r>
      <w:r w:rsidR="004C38A3" w:rsidRPr="00D3042F">
        <w:rPr>
          <w:rFonts w:ascii="Calibri" w:hAnsi="Calibri" w:cs="Calibri"/>
          <w:sz w:val="22"/>
          <w:szCs w:val="22"/>
        </w:rPr>
        <w:t>ls doivent cibler les étapes spécifiques au</w:t>
      </w:r>
      <w:r w:rsidRPr="00D3042F">
        <w:rPr>
          <w:rFonts w:ascii="Calibri" w:hAnsi="Calibri" w:cs="Calibri"/>
          <w:sz w:val="22"/>
          <w:szCs w:val="22"/>
        </w:rPr>
        <w:t>x</w:t>
      </w:r>
      <w:r w:rsidR="004C38A3" w:rsidRPr="00D3042F">
        <w:rPr>
          <w:rFonts w:ascii="Calibri" w:hAnsi="Calibri" w:cs="Calibri"/>
          <w:sz w:val="22"/>
          <w:szCs w:val="22"/>
        </w:rPr>
        <w:t xml:space="preserve"> virus et non celles communes à toutes les cellules. </w:t>
      </w:r>
    </w:p>
    <w:p w:rsidR="0018431B" w:rsidRPr="00141084" w:rsidRDefault="0018431B" w:rsidP="00141084">
      <w:pPr>
        <w:pStyle w:val="NormalWeb"/>
        <w:ind w:right="-449"/>
        <w:rPr>
          <w:rFonts w:ascii="Calibri" w:hAnsi="Calibri" w:cs="Calibri"/>
          <w:sz w:val="2"/>
          <w:szCs w:val="2"/>
        </w:rPr>
      </w:pPr>
    </w:p>
    <w:p w:rsidR="004C38A3" w:rsidRPr="0018431B" w:rsidRDefault="004C38A3" w:rsidP="0018431B">
      <w:pPr>
        <w:pStyle w:val="Sansinterligne"/>
        <w:numPr>
          <w:ilvl w:val="0"/>
          <w:numId w:val="13"/>
        </w:numPr>
        <w:ind w:left="426" w:right="-449"/>
        <w:rPr>
          <w:rFonts w:ascii="Calibri" w:hAnsi="Calibri" w:cs="Calibri"/>
          <w:color w:val="000000" w:themeColor="text1"/>
          <w:sz w:val="22"/>
          <w:szCs w:val="22"/>
          <w:lang w:val="fr-FR"/>
        </w:rPr>
      </w:pPr>
      <w:r w:rsidRPr="0018431B">
        <w:rPr>
          <w:rFonts w:ascii="Calibri" w:hAnsi="Calibri" w:cs="Calibri"/>
          <w:color w:val="000000" w:themeColor="text1"/>
          <w:sz w:val="22"/>
          <w:szCs w:val="22"/>
          <w:lang w:val="fr-FR"/>
        </w:rPr>
        <w:t xml:space="preserve">Retrouver </w:t>
      </w:r>
      <w:r w:rsidR="00586C12" w:rsidRPr="0018431B">
        <w:rPr>
          <w:rFonts w:ascii="Calibri" w:hAnsi="Calibri" w:cs="Calibri"/>
          <w:color w:val="000000" w:themeColor="text1"/>
          <w:sz w:val="22"/>
          <w:szCs w:val="22"/>
          <w:lang w:val="fr-FR"/>
        </w:rPr>
        <w:t xml:space="preserve">et citer </w:t>
      </w:r>
      <w:r w:rsidRPr="0018431B">
        <w:rPr>
          <w:rFonts w:ascii="Calibri" w:hAnsi="Calibri" w:cs="Calibri"/>
          <w:color w:val="000000" w:themeColor="text1"/>
          <w:sz w:val="22"/>
          <w:szCs w:val="22"/>
          <w:lang w:val="fr-FR"/>
        </w:rPr>
        <w:t xml:space="preserve">ces 3 étapes à l’aide du cycle </w:t>
      </w:r>
      <w:r w:rsidR="00586C12" w:rsidRPr="0018431B">
        <w:rPr>
          <w:rFonts w:ascii="Calibri" w:hAnsi="Calibri" w:cs="Calibri"/>
          <w:color w:val="000000" w:themeColor="text1"/>
          <w:sz w:val="22"/>
          <w:szCs w:val="22"/>
          <w:lang w:val="fr-FR"/>
        </w:rPr>
        <w:t>viral</w:t>
      </w:r>
      <w:r w:rsidRPr="0018431B">
        <w:rPr>
          <w:rFonts w:ascii="Calibri" w:hAnsi="Calibri" w:cs="Calibri"/>
          <w:color w:val="000000" w:themeColor="text1"/>
          <w:sz w:val="22"/>
          <w:szCs w:val="22"/>
          <w:lang w:val="fr-FR"/>
        </w:rPr>
        <w:t>.</w:t>
      </w:r>
    </w:p>
    <w:p w:rsidR="0018431B" w:rsidRPr="00141084" w:rsidRDefault="0018431B" w:rsidP="00141084">
      <w:pPr>
        <w:pStyle w:val="NormalWeb"/>
        <w:rPr>
          <w:rFonts w:ascii="Calibri" w:hAnsi="Calibri" w:cs="Calibri"/>
          <w:sz w:val="2"/>
          <w:szCs w:val="2"/>
        </w:rPr>
      </w:pPr>
    </w:p>
    <w:p w:rsidR="0018431B" w:rsidRPr="004D248A" w:rsidRDefault="004D248A" w:rsidP="004D248A">
      <w:pPr>
        <w:pStyle w:val="Sansinterligne"/>
        <w:pBdr>
          <w:top w:val="dashed" w:sz="4" w:space="0" w:color="auto"/>
          <w:left w:val="dashed" w:sz="4" w:space="4" w:color="auto"/>
          <w:bottom w:val="dashed" w:sz="4" w:space="1" w:color="auto"/>
          <w:right w:val="dashed" w:sz="4" w:space="4" w:color="auto"/>
        </w:pBdr>
        <w:shd w:val="clear" w:color="auto" w:fill="C45911" w:themeFill="accent2" w:themeFillShade="BF"/>
        <w:ind w:left="-284" w:right="-399"/>
        <w:rPr>
          <w:rFonts w:ascii="Calibri" w:eastAsia="Calibri" w:hAnsi="Calibri"/>
          <w:b/>
          <w:color w:val="FFFFFF" w:themeColor="background1"/>
          <w:sz w:val="22"/>
          <w:lang w:val="fr-FR"/>
        </w:rPr>
      </w:pPr>
      <w:r w:rsidRPr="001D793F">
        <w:rPr>
          <w:rFonts w:ascii="Calibri" w:eastAsia="Calibri" w:hAnsi="Calibri"/>
          <w:b/>
          <w:color w:val="FFFFFF" w:themeColor="background1"/>
          <w:sz w:val="22"/>
          <w:u w:val="single"/>
          <w:lang w:val="fr-FR"/>
        </w:rPr>
        <w:t xml:space="preserve">ACTIVITÉ </w:t>
      </w:r>
      <w:r>
        <w:rPr>
          <w:rFonts w:ascii="Calibri" w:eastAsia="Calibri" w:hAnsi="Calibri"/>
          <w:b/>
          <w:color w:val="FFFFFF" w:themeColor="background1"/>
          <w:sz w:val="22"/>
          <w:u w:val="single"/>
          <w:lang w:val="fr-FR"/>
        </w:rPr>
        <w:t>6</w:t>
      </w:r>
      <w:r w:rsidRPr="001D793F">
        <w:rPr>
          <w:rFonts w:ascii="Calibri" w:eastAsia="Calibri" w:hAnsi="Calibri"/>
          <w:b/>
          <w:color w:val="FFFFFF" w:themeColor="background1"/>
          <w:sz w:val="22"/>
          <w:lang w:val="fr-FR"/>
        </w:rPr>
        <w:t xml:space="preserve"> :     </w:t>
      </w:r>
      <w:r>
        <w:rPr>
          <w:rFonts w:ascii="Calibri" w:eastAsia="Calibri" w:hAnsi="Calibri"/>
          <w:b/>
          <w:color w:val="FFFFFF" w:themeColor="background1"/>
          <w:sz w:val="22"/>
          <w:lang w:val="fr-FR"/>
        </w:rPr>
        <w:t>Dépistage/Diagnostic</w:t>
      </w:r>
    </w:p>
    <w:p w:rsidR="004D248A" w:rsidRDefault="004D248A" w:rsidP="004D248A">
      <w:pPr>
        <w:ind w:left="-284"/>
        <w:rPr>
          <w:rFonts w:ascii="Calibri" w:hAnsi="Calibri" w:cs="Calibri"/>
          <w:sz w:val="22"/>
          <w:szCs w:val="22"/>
        </w:rPr>
      </w:pPr>
    </w:p>
    <w:p w:rsidR="004D248A" w:rsidRDefault="004D248A" w:rsidP="004D248A">
      <w:pPr>
        <w:ind w:left="-284"/>
        <w:rPr>
          <w:rFonts w:ascii="Calibri" w:hAnsi="Calibri" w:cs="Calibri"/>
          <w:sz w:val="22"/>
          <w:szCs w:val="22"/>
        </w:rPr>
      </w:pPr>
      <w:r w:rsidRPr="004D248A">
        <w:rPr>
          <w:rFonts w:ascii="Calibri" w:hAnsi="Calibri" w:cs="Calibri"/>
          <w:sz w:val="22"/>
          <w:szCs w:val="22"/>
        </w:rPr>
        <w:t xml:space="preserve">Les recherches pour des tests de diagnostic se multiplient à travers le monde afin de limiter la propagation du </w:t>
      </w:r>
      <w:r>
        <w:rPr>
          <w:rFonts w:ascii="Calibri" w:hAnsi="Calibri" w:cs="Calibri"/>
          <w:sz w:val="22"/>
          <w:szCs w:val="22"/>
        </w:rPr>
        <w:t xml:space="preserve">SRAS-Cov2, </w:t>
      </w:r>
      <w:r w:rsidRPr="004D248A">
        <w:rPr>
          <w:rFonts w:ascii="Calibri" w:hAnsi="Calibri" w:cs="Calibri"/>
          <w:sz w:val="22"/>
          <w:szCs w:val="22"/>
        </w:rPr>
        <w:t>dans l’attente d’un éventuel traitement. </w:t>
      </w:r>
    </w:p>
    <w:p w:rsidR="008464FC" w:rsidRDefault="008464FC" w:rsidP="004D248A">
      <w:pPr>
        <w:ind w:left="-284"/>
        <w:rPr>
          <w:rFonts w:ascii="Calibri" w:hAnsi="Calibri" w:cs="Calibri"/>
          <w:sz w:val="22"/>
          <w:szCs w:val="22"/>
        </w:rPr>
      </w:pPr>
    </w:p>
    <w:p w:rsidR="008464FC" w:rsidRPr="008464FC" w:rsidRDefault="008464FC" w:rsidP="008464FC">
      <w:pPr>
        <w:shd w:val="clear" w:color="auto" w:fill="FFF2CC" w:themeFill="accent4" w:themeFillTint="33"/>
        <w:ind w:left="-284" w:right="8198"/>
        <w:rPr>
          <w:rFonts w:ascii="Calibri" w:hAnsi="Calibri" w:cs="Calibri"/>
          <w:b/>
          <w:bCs/>
          <w:color w:val="4472C4" w:themeColor="accent1"/>
          <w:sz w:val="22"/>
          <w:szCs w:val="22"/>
        </w:rPr>
      </w:pPr>
      <w:proofErr w:type="spellStart"/>
      <w:r w:rsidRPr="008464FC">
        <w:rPr>
          <w:rFonts w:ascii="Calibri" w:hAnsi="Calibri" w:cs="Calibri"/>
          <w:b/>
          <w:bCs/>
          <w:color w:val="4472C4" w:themeColor="accent1"/>
          <w:sz w:val="22"/>
          <w:szCs w:val="22"/>
        </w:rPr>
        <w:t>Diagnotic</w:t>
      </w:r>
      <w:proofErr w:type="spellEnd"/>
      <w:r w:rsidRPr="008464FC">
        <w:rPr>
          <w:rFonts w:ascii="Calibri" w:hAnsi="Calibri" w:cs="Calibri"/>
          <w:b/>
          <w:bCs/>
          <w:color w:val="4472C4" w:themeColor="accent1"/>
          <w:sz w:val="22"/>
          <w:szCs w:val="22"/>
        </w:rPr>
        <w:t xml:space="preserve"> direct par RT-PCR</w:t>
      </w:r>
    </w:p>
    <w:p w:rsidR="00CA7306" w:rsidRDefault="00CA7306" w:rsidP="00CA7306">
      <w:pPr>
        <w:ind w:left="-284"/>
        <w:rPr>
          <w:rFonts w:ascii="Calibri" w:hAnsi="Calibri" w:cs="Calibri"/>
          <w:sz w:val="22"/>
          <w:szCs w:val="22"/>
        </w:rPr>
      </w:pPr>
    </w:p>
    <w:p w:rsidR="004D248A" w:rsidRDefault="00344CD6" w:rsidP="00CA7306">
      <w:pPr>
        <w:ind w:left="-284"/>
        <w:rPr>
          <w:rFonts w:ascii="Calibri" w:hAnsi="Calibri" w:cs="Calibri"/>
          <w:sz w:val="22"/>
          <w:szCs w:val="22"/>
        </w:rPr>
      </w:pPr>
      <w:r w:rsidRPr="00D3042F">
        <w:rPr>
          <w:rFonts w:ascii="Calibri" w:hAnsi="Calibri" w:cs="Calibri"/>
          <w:sz w:val="22"/>
          <w:szCs w:val="22"/>
        </w:rPr>
        <w:t xml:space="preserve">Le </w:t>
      </w:r>
      <w:r w:rsidRPr="00D3042F">
        <w:rPr>
          <w:rFonts w:ascii="Calibri" w:hAnsi="Calibri" w:cs="Calibri"/>
          <w:b/>
          <w:sz w:val="22"/>
          <w:szCs w:val="22"/>
        </w:rPr>
        <w:t>dépistage</w:t>
      </w:r>
      <w:r w:rsidRPr="00D3042F">
        <w:rPr>
          <w:rFonts w:ascii="Calibri" w:hAnsi="Calibri" w:cs="Calibri"/>
          <w:sz w:val="22"/>
          <w:szCs w:val="22"/>
        </w:rPr>
        <w:t xml:space="preserve"> </w:t>
      </w:r>
      <w:r w:rsidRPr="00D3042F">
        <w:rPr>
          <w:rFonts w:ascii="Calibri" w:hAnsi="Calibri" w:cs="Calibri"/>
          <w:b/>
          <w:sz w:val="22"/>
          <w:szCs w:val="22"/>
        </w:rPr>
        <w:t>des cas confirmés</w:t>
      </w:r>
      <w:r w:rsidRPr="00D3042F">
        <w:rPr>
          <w:rFonts w:ascii="Calibri" w:hAnsi="Calibri" w:cs="Calibri"/>
          <w:sz w:val="22"/>
          <w:szCs w:val="22"/>
        </w:rPr>
        <w:t xml:space="preserve"> </w:t>
      </w:r>
      <w:r w:rsidR="004D248A">
        <w:rPr>
          <w:rFonts w:ascii="Calibri" w:hAnsi="Calibri" w:cs="Calibri"/>
          <w:sz w:val="22"/>
          <w:szCs w:val="22"/>
        </w:rPr>
        <w:t>est réalisé par une technique de Biologie Moléculaire, la RT-PCR.</w:t>
      </w:r>
      <w:r w:rsidR="00CA7306" w:rsidRPr="00CA7306">
        <w:rPr>
          <w:rFonts w:ascii="Calibri" w:hAnsi="Calibri" w:cs="Calibri"/>
          <w:sz w:val="22"/>
          <w:szCs w:val="22"/>
        </w:rPr>
        <w:t xml:space="preserve"> </w:t>
      </w:r>
      <w:r w:rsidR="00CA7306">
        <w:rPr>
          <w:rFonts w:ascii="Calibri" w:hAnsi="Calibri" w:cs="Calibri"/>
          <w:sz w:val="22"/>
          <w:szCs w:val="22"/>
        </w:rPr>
        <w:t xml:space="preserve"> </w:t>
      </w:r>
      <w:r w:rsidR="00CA7306" w:rsidRPr="00CA7306">
        <w:rPr>
          <w:rFonts w:ascii="Calibri" w:hAnsi="Calibri" w:cs="Calibri"/>
          <w:sz w:val="22"/>
          <w:szCs w:val="22"/>
        </w:rPr>
        <w:t>Ces tests permettent de déterminer si un malade est infecté au moment où ils sont effectués.</w:t>
      </w:r>
      <w:r w:rsidR="00CA7306">
        <w:rPr>
          <w:rFonts w:ascii="Calibri" w:hAnsi="Calibri" w:cs="Calibri"/>
          <w:sz w:val="22"/>
          <w:szCs w:val="22"/>
        </w:rPr>
        <w:t xml:space="preserve"> </w:t>
      </w:r>
    </w:p>
    <w:p w:rsidR="00CA7306" w:rsidRDefault="00CA7306" w:rsidP="00CA7306">
      <w:pPr>
        <w:pStyle w:val="NormalWeb"/>
        <w:ind w:left="-284"/>
        <w:rPr>
          <w:rFonts w:ascii="Calibri" w:hAnsi="Calibri" w:cs="Calibri"/>
          <w:sz w:val="22"/>
          <w:szCs w:val="22"/>
        </w:rPr>
      </w:pPr>
      <w:r>
        <w:rPr>
          <w:rFonts w:ascii="Calibri" w:hAnsi="Calibri" w:cs="Calibri"/>
          <w:sz w:val="22"/>
          <w:szCs w:val="22"/>
        </w:rPr>
        <w:t>Le prélèvement utilisé se fait à</w:t>
      </w:r>
      <w:r w:rsidR="00344CD6" w:rsidRPr="00D3042F">
        <w:rPr>
          <w:rFonts w:ascii="Calibri" w:hAnsi="Calibri" w:cs="Calibri"/>
          <w:sz w:val="22"/>
          <w:szCs w:val="22"/>
        </w:rPr>
        <w:t xml:space="preserve"> partir d’un écouvillon</w:t>
      </w:r>
      <w:r w:rsidR="004D248A">
        <w:rPr>
          <w:rFonts w:ascii="Calibri" w:hAnsi="Calibri" w:cs="Calibri"/>
          <w:sz w:val="22"/>
          <w:szCs w:val="22"/>
        </w:rPr>
        <w:t>nage</w:t>
      </w:r>
      <w:r w:rsidR="00344CD6" w:rsidRPr="00D3042F">
        <w:rPr>
          <w:rFonts w:ascii="Calibri" w:hAnsi="Calibri" w:cs="Calibri"/>
          <w:sz w:val="22"/>
          <w:szCs w:val="22"/>
        </w:rPr>
        <w:t xml:space="preserve"> nasal. </w:t>
      </w:r>
    </w:p>
    <w:p w:rsidR="004D248A" w:rsidRPr="00086EDE" w:rsidRDefault="004D248A" w:rsidP="004D248A">
      <w:pPr>
        <w:pStyle w:val="Paragraphedeliste"/>
        <w:autoSpaceDE w:val="0"/>
        <w:autoSpaceDN w:val="0"/>
        <w:adjustRightInd w:val="0"/>
        <w:ind w:left="0"/>
        <w:jc w:val="center"/>
        <w:rPr>
          <w:rFonts w:ascii="Arial" w:hAnsi="Arial" w:cs="Arial"/>
          <w:b/>
          <w:color w:val="000000" w:themeColor="text1"/>
          <w:u w:val="single"/>
          <w:lang w:val="fr-FR"/>
        </w:rPr>
      </w:pPr>
      <w:r w:rsidRPr="00086EDE">
        <w:rPr>
          <w:rFonts w:ascii="Arial" w:hAnsi="Arial" w:cs="Arial"/>
          <w:b/>
          <w:color w:val="000000" w:themeColor="text1"/>
          <w:u w:val="single"/>
          <w:lang w:val="fr-FR"/>
        </w:rPr>
        <w:t xml:space="preserve">Document </w:t>
      </w:r>
      <w:r>
        <w:rPr>
          <w:rFonts w:ascii="Arial" w:hAnsi="Arial" w:cs="Arial"/>
          <w:b/>
          <w:color w:val="000000" w:themeColor="text1"/>
          <w:u w:val="single"/>
          <w:lang w:val="fr-FR"/>
        </w:rPr>
        <w:t>6</w:t>
      </w:r>
    </w:p>
    <w:p w:rsidR="004D248A" w:rsidRPr="00086EDE" w:rsidRDefault="004D248A" w:rsidP="004D248A">
      <w:pPr>
        <w:pStyle w:val="Paragraphedeliste"/>
        <w:autoSpaceDE w:val="0"/>
        <w:autoSpaceDN w:val="0"/>
        <w:adjustRightInd w:val="0"/>
        <w:spacing w:after="0"/>
        <w:ind w:left="0"/>
        <w:jc w:val="center"/>
        <w:rPr>
          <w:rFonts w:ascii="Arial" w:hAnsi="Arial" w:cs="Arial"/>
          <w:i/>
          <w:color w:val="000000" w:themeColor="text1"/>
          <w:lang w:val="fr-FR"/>
        </w:rPr>
      </w:pPr>
      <w:r>
        <w:rPr>
          <w:rFonts w:ascii="Arial" w:hAnsi="Arial" w:cs="Arial"/>
          <w:b/>
          <w:color w:val="000000" w:themeColor="text1"/>
          <w:lang w:val="fr-FR"/>
        </w:rPr>
        <w:t>Accumulation du mucus dans les alvéoles pulmonaires</w:t>
      </w:r>
    </w:p>
    <w:p w:rsidR="004D248A" w:rsidRDefault="004D248A" w:rsidP="004D248A">
      <w:pPr>
        <w:pStyle w:val="NormalWeb"/>
        <w:ind w:left="-284"/>
        <w:rPr>
          <w:rFonts w:ascii="Calibri" w:hAnsi="Calibri" w:cs="Calibri"/>
          <w:sz w:val="22"/>
          <w:szCs w:val="22"/>
        </w:rPr>
      </w:pPr>
      <w:r>
        <w:rPr>
          <w:rFonts w:ascii="Calibri" w:hAnsi="Calibri" w:cs="Calibri"/>
          <w:noProof/>
          <w:sz w:val="22"/>
          <w:szCs w:val="22"/>
        </w:rPr>
        <w:drawing>
          <wp:anchor distT="0" distB="0" distL="114300" distR="114300" simplePos="0" relativeHeight="251683328" behindDoc="0" locked="0" layoutInCell="1" allowOverlap="1">
            <wp:simplePos x="0" y="0"/>
            <wp:positionH relativeFrom="column">
              <wp:posOffset>1633958</wp:posOffset>
            </wp:positionH>
            <wp:positionV relativeFrom="paragraph">
              <wp:posOffset>14458</wp:posOffset>
            </wp:positionV>
            <wp:extent cx="3508744" cy="1973627"/>
            <wp:effectExtent l="0" t="0" r="0" b="0"/>
            <wp:wrapNone/>
            <wp:docPr id="23" name="Image 23" descr="Une image contenant personne, intérieur, femme,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 d’écran 2020-04-13 à 15.12.5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08744" cy="1973627"/>
                    </a:xfrm>
                    <a:prstGeom prst="rect">
                      <a:avLst/>
                    </a:prstGeom>
                  </pic:spPr>
                </pic:pic>
              </a:graphicData>
            </a:graphic>
            <wp14:sizeRelH relativeFrom="page">
              <wp14:pctWidth>0</wp14:pctWidth>
            </wp14:sizeRelH>
            <wp14:sizeRelV relativeFrom="page">
              <wp14:pctHeight>0</wp14:pctHeight>
            </wp14:sizeRelV>
          </wp:anchor>
        </w:drawing>
      </w:r>
    </w:p>
    <w:p w:rsidR="004D248A" w:rsidRDefault="004D248A" w:rsidP="004D248A">
      <w:pPr>
        <w:pStyle w:val="NormalWeb"/>
        <w:ind w:left="-284"/>
        <w:rPr>
          <w:rFonts w:ascii="Calibri" w:hAnsi="Calibri" w:cs="Calibri"/>
          <w:sz w:val="22"/>
          <w:szCs w:val="22"/>
        </w:rPr>
      </w:pPr>
    </w:p>
    <w:p w:rsidR="004D248A" w:rsidRDefault="004D248A" w:rsidP="004D248A">
      <w:pPr>
        <w:pStyle w:val="NormalWeb"/>
        <w:ind w:left="-284"/>
        <w:rPr>
          <w:rFonts w:ascii="Calibri" w:hAnsi="Calibri" w:cs="Calibri"/>
          <w:sz w:val="22"/>
          <w:szCs w:val="22"/>
        </w:rPr>
      </w:pPr>
    </w:p>
    <w:p w:rsidR="004D248A" w:rsidRDefault="004D248A" w:rsidP="004D248A">
      <w:pPr>
        <w:pStyle w:val="NormalWeb"/>
        <w:ind w:left="-284"/>
        <w:rPr>
          <w:rFonts w:ascii="Calibri" w:hAnsi="Calibri" w:cs="Calibri"/>
          <w:sz w:val="22"/>
          <w:szCs w:val="22"/>
        </w:rPr>
      </w:pPr>
    </w:p>
    <w:p w:rsidR="004D248A" w:rsidRPr="00D3042F" w:rsidRDefault="00141084" w:rsidP="00141084">
      <w:pPr>
        <w:pStyle w:val="NormalWeb"/>
        <w:ind w:left="-284"/>
        <w:rPr>
          <w:rFonts w:ascii="Calibri" w:hAnsi="Calibri" w:cs="Calibri"/>
          <w:sz w:val="22"/>
          <w:szCs w:val="22"/>
        </w:rPr>
      </w:pPr>
      <w:r>
        <w:rPr>
          <w:rFonts w:ascii="Arial" w:hAnsi="Arial"/>
          <w:b/>
          <w:noProof/>
          <w:color w:val="000000" w:themeColor="text1"/>
          <w:spacing w:val="-4"/>
          <w:sz w:val="20"/>
        </w:rPr>
        <mc:AlternateContent>
          <mc:Choice Requires="wps">
            <w:drawing>
              <wp:anchor distT="0" distB="0" distL="114300" distR="114300" simplePos="0" relativeHeight="251685376" behindDoc="0" locked="0" layoutInCell="1" allowOverlap="1" wp14:anchorId="306E7FB9" wp14:editId="1A26A916">
                <wp:simplePos x="0" y="0"/>
                <wp:positionH relativeFrom="column">
                  <wp:posOffset>1577163</wp:posOffset>
                </wp:positionH>
                <wp:positionV relativeFrom="paragraph">
                  <wp:posOffset>457185</wp:posOffset>
                </wp:positionV>
                <wp:extent cx="2927498" cy="28353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2927498" cy="283535"/>
                        </a:xfrm>
                        <a:prstGeom prst="rect">
                          <a:avLst/>
                        </a:prstGeom>
                        <a:noFill/>
                        <a:ln w="6350">
                          <a:noFill/>
                        </a:ln>
                      </wps:spPr>
                      <wps:txbx>
                        <w:txbxContent>
                          <w:p w:rsidR="004B04A7" w:rsidRPr="00CA7306" w:rsidRDefault="004B04A7" w:rsidP="00CA7306">
                            <w:pPr>
                              <w:pStyle w:val="NormalWeb"/>
                              <w:rPr>
                                <w:rFonts w:ascii="Calibri" w:hAnsi="Calibri" w:cs="Calibri"/>
                                <w:i/>
                                <w:iCs/>
                                <w:sz w:val="16"/>
                                <w:szCs w:val="16"/>
                              </w:rPr>
                            </w:pPr>
                            <w:r w:rsidRPr="00CA7306">
                              <w:rPr>
                                <w:rFonts w:ascii="Calibri" w:eastAsia="Calibri" w:hAnsi="Calibri" w:cs="Arial"/>
                                <w:b/>
                                <w:bCs/>
                                <w:i/>
                                <w:iCs/>
                                <w:noProof/>
                                <w:color w:val="000000"/>
                                <w:spacing w:val="-4"/>
                                <w:sz w:val="16"/>
                                <w:szCs w:val="16"/>
                                <w:lang w:eastAsia="ja-JP"/>
                              </w:rPr>
                              <w:t>Source</w:t>
                            </w:r>
                            <w:r w:rsidRPr="00CA7306">
                              <w:rPr>
                                <w:rFonts w:ascii="Calibri" w:eastAsia="Calibri" w:hAnsi="Calibri" w:cs="Arial"/>
                                <w:b/>
                                <w:bCs/>
                                <w:i/>
                                <w:iCs/>
                                <w:noProof/>
                                <w:color w:val="000000"/>
                                <w:spacing w:val="-4"/>
                                <w:sz w:val="16"/>
                                <w:szCs w:val="16"/>
                              </w:rPr>
                              <w:t xml:space="preserve"> : </w:t>
                            </w:r>
                            <w:hyperlink r:id="rId28" w:history="1">
                              <w:r w:rsidRPr="00CA7306">
                                <w:rPr>
                                  <w:rStyle w:val="Lienhypertexte"/>
                                  <w:rFonts w:ascii="Calibri" w:hAnsi="Calibri" w:cs="Calibri"/>
                                  <w:i/>
                                  <w:iCs/>
                                  <w:sz w:val="16"/>
                                  <w:szCs w:val="16"/>
                                </w:rPr>
                                <w:t>https://youtu.be/DVJNWefmHjE</w:t>
                              </w:r>
                            </w:hyperlink>
                            <w:r w:rsidRPr="00CA7306">
                              <w:rPr>
                                <w:rFonts w:ascii="Calibri" w:hAnsi="Calibri" w:cs="Calibri"/>
                                <w:i/>
                                <w:iCs/>
                                <w:sz w:val="16"/>
                                <w:szCs w:val="16"/>
                              </w:rPr>
                              <w:t xml:space="preserve"> </w:t>
                            </w:r>
                          </w:p>
                          <w:p w:rsidR="004B04A7" w:rsidRPr="00CA7306" w:rsidRDefault="004B04A7" w:rsidP="00CA7306">
                            <w:pPr>
                              <w:pStyle w:val="NormalWeb"/>
                              <w:ind w:right="-449"/>
                              <w:rPr>
                                <w:rFonts w:ascii="Calibri" w:hAnsi="Calibri" w:cs="Calibri"/>
                                <w:i/>
                                <w:iCs/>
                                <w:sz w:val="16"/>
                                <w:szCs w:val="16"/>
                              </w:rPr>
                            </w:pPr>
                          </w:p>
                          <w:p w:rsidR="004B04A7" w:rsidRPr="00CA7306" w:rsidRDefault="004B04A7" w:rsidP="00CA7306">
                            <w:pPr>
                              <w:pStyle w:val="Sansinterligne"/>
                              <w:ind w:right="-449"/>
                              <w:rPr>
                                <w:rFonts w:ascii="Calibri" w:hAnsi="Calibri" w:cs="Calibri"/>
                                <w:i/>
                                <w:iCs/>
                                <w:color w:val="000000" w:themeColor="text1"/>
                                <w:sz w:val="16"/>
                                <w:szCs w:val="16"/>
                                <w:lang w:val="fr-FR"/>
                              </w:rPr>
                            </w:pPr>
                          </w:p>
                          <w:p w:rsidR="004B04A7" w:rsidRPr="008802A6" w:rsidRDefault="004B04A7" w:rsidP="00CA7306">
                            <w:pPr>
                              <w:rPr>
                                <w:rFonts w:ascii="Calibri" w:hAnsi="Calibri" w:cs="Calibri"/>
                                <w:i/>
                                <w:iCs/>
                                <w:sz w:val="16"/>
                                <w:szCs w:val="16"/>
                              </w:rPr>
                            </w:pPr>
                          </w:p>
                          <w:p w:rsidR="004B04A7" w:rsidRPr="00CA7306" w:rsidRDefault="004B04A7" w:rsidP="00CA7306">
                            <w:pPr>
                              <w:rPr>
                                <w:i/>
                                <w:iCs/>
                                <w:sz w:val="16"/>
                                <w:szCs w:val="16"/>
                              </w:rPr>
                            </w:pPr>
                          </w:p>
                          <w:p w:rsidR="004B04A7" w:rsidRPr="00CA7306" w:rsidRDefault="004B04A7" w:rsidP="00CA7306">
                            <w:pPr>
                              <w:rPr>
                                <w:i/>
                                <w:iCs/>
                                <w:sz w:val="16"/>
                                <w:szCs w:val="16"/>
                              </w:rPr>
                            </w:pPr>
                            <w:r w:rsidRPr="00CA7306">
                              <w:rPr>
                                <w:i/>
                                <w:i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E7FB9" id="Zone de texte 24" o:spid="_x0000_s1032" type="#_x0000_t202" style="position:absolute;left:0;text-align:left;margin-left:124.2pt;margin-top:36pt;width:230.5pt;height:22.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" filled="f" stroked="f" strokeweight=".5pt">
                <v:textbox>
                  <w:txbxContent>
                    <w:p w:rsidR="004B04A7" w:rsidRPr="00CA7306" w:rsidRDefault="004B04A7" w:rsidP="00CA7306">
                      <w:pPr>
                        <w:pStyle w:val="NormalWeb"/>
                        <w:rPr>
                          <w:rFonts w:ascii="Calibri" w:hAnsi="Calibri" w:cs="Calibri"/>
                          <w:i/>
                          <w:iCs/>
                          <w:sz w:val="16"/>
                          <w:szCs w:val="16"/>
                        </w:rPr>
                      </w:pPr>
                      <w:r w:rsidRPr="00CA7306">
                        <w:rPr>
                          <w:rFonts w:ascii="Calibri" w:eastAsia="Calibri" w:hAnsi="Calibri" w:cs="Arial"/>
                          <w:b/>
                          <w:bCs/>
                          <w:i/>
                          <w:iCs/>
                          <w:noProof/>
                          <w:color w:val="000000"/>
                          <w:spacing w:val="-4"/>
                          <w:sz w:val="16"/>
                          <w:szCs w:val="16"/>
                          <w:lang w:eastAsia="ja-JP"/>
                        </w:rPr>
                        <w:t>Source</w:t>
                      </w:r>
                      <w:r w:rsidRPr="00CA7306">
                        <w:rPr>
                          <w:rFonts w:ascii="Calibri" w:eastAsia="Calibri" w:hAnsi="Calibri" w:cs="Arial"/>
                          <w:b/>
                          <w:bCs/>
                          <w:i/>
                          <w:iCs/>
                          <w:noProof/>
                          <w:color w:val="000000"/>
                          <w:spacing w:val="-4"/>
                          <w:sz w:val="16"/>
                          <w:szCs w:val="16"/>
                        </w:rPr>
                        <w:t xml:space="preserve"> : </w:t>
                      </w:r>
                      <w:hyperlink r:id="rId29" w:history="1">
                        <w:r w:rsidRPr="00CA7306">
                          <w:rPr>
                            <w:rStyle w:val="Lienhypertexte"/>
                            <w:rFonts w:ascii="Calibri" w:hAnsi="Calibri" w:cs="Calibri"/>
                            <w:i/>
                            <w:iCs/>
                            <w:sz w:val="16"/>
                            <w:szCs w:val="16"/>
                          </w:rPr>
                          <w:t>https://youtu.be/DVJNWefmHjE</w:t>
                        </w:r>
                      </w:hyperlink>
                      <w:r w:rsidRPr="00CA7306">
                        <w:rPr>
                          <w:rFonts w:ascii="Calibri" w:hAnsi="Calibri" w:cs="Calibri"/>
                          <w:i/>
                          <w:iCs/>
                          <w:sz w:val="16"/>
                          <w:szCs w:val="16"/>
                        </w:rPr>
                        <w:t xml:space="preserve"> </w:t>
                      </w:r>
                    </w:p>
                    <w:p w:rsidR="004B04A7" w:rsidRPr="00CA7306" w:rsidRDefault="004B04A7" w:rsidP="00CA7306">
                      <w:pPr>
                        <w:pStyle w:val="NormalWeb"/>
                        <w:ind w:right="-449"/>
                        <w:rPr>
                          <w:rFonts w:ascii="Calibri" w:hAnsi="Calibri" w:cs="Calibri"/>
                          <w:i/>
                          <w:iCs/>
                          <w:sz w:val="16"/>
                          <w:szCs w:val="16"/>
                        </w:rPr>
                      </w:pPr>
                    </w:p>
                    <w:p w:rsidR="004B04A7" w:rsidRPr="00CA7306" w:rsidRDefault="004B04A7" w:rsidP="00CA7306">
                      <w:pPr>
                        <w:pStyle w:val="Sansinterligne"/>
                        <w:ind w:right="-449"/>
                        <w:rPr>
                          <w:rFonts w:ascii="Calibri" w:hAnsi="Calibri" w:cs="Calibri"/>
                          <w:i/>
                          <w:iCs/>
                          <w:color w:val="000000" w:themeColor="text1"/>
                          <w:sz w:val="16"/>
                          <w:szCs w:val="16"/>
                          <w:lang w:val="fr-FR"/>
                        </w:rPr>
                      </w:pPr>
                    </w:p>
                    <w:p w:rsidR="004B04A7" w:rsidRPr="008802A6" w:rsidRDefault="004B04A7" w:rsidP="00CA7306">
                      <w:pPr>
                        <w:rPr>
                          <w:rFonts w:ascii="Calibri" w:hAnsi="Calibri" w:cs="Calibri"/>
                          <w:i/>
                          <w:iCs/>
                          <w:sz w:val="16"/>
                          <w:szCs w:val="16"/>
                        </w:rPr>
                      </w:pPr>
                    </w:p>
                    <w:p w:rsidR="004B04A7" w:rsidRPr="00CA7306" w:rsidRDefault="004B04A7" w:rsidP="00CA7306">
                      <w:pPr>
                        <w:rPr>
                          <w:i/>
                          <w:iCs/>
                          <w:sz w:val="16"/>
                          <w:szCs w:val="16"/>
                        </w:rPr>
                      </w:pPr>
                    </w:p>
                    <w:p w:rsidR="004B04A7" w:rsidRPr="00CA7306" w:rsidRDefault="004B04A7" w:rsidP="00CA7306">
                      <w:pPr>
                        <w:rPr>
                          <w:i/>
                          <w:iCs/>
                          <w:sz w:val="16"/>
                          <w:szCs w:val="16"/>
                        </w:rPr>
                      </w:pPr>
                      <w:r w:rsidRPr="00CA7306">
                        <w:rPr>
                          <w:i/>
                          <w:iCs/>
                          <w:sz w:val="16"/>
                          <w:szCs w:val="16"/>
                        </w:rPr>
                        <w:t xml:space="preserve"> </w:t>
                      </w:r>
                    </w:p>
                  </w:txbxContent>
                </v:textbox>
              </v:shape>
            </w:pict>
          </mc:Fallback>
        </mc:AlternateContent>
      </w:r>
    </w:p>
    <w:p w:rsidR="00141084" w:rsidRDefault="00141084" w:rsidP="00654F8D">
      <w:pPr>
        <w:pStyle w:val="NormalWeb"/>
        <w:rPr>
          <w:rFonts w:ascii="Calibri" w:hAnsi="Calibri" w:cs="Calibri"/>
          <w:sz w:val="22"/>
          <w:szCs w:val="22"/>
        </w:rPr>
      </w:pPr>
    </w:p>
    <w:p w:rsidR="00654F8D" w:rsidRDefault="00654F8D" w:rsidP="00654F8D">
      <w:pPr>
        <w:pStyle w:val="NormalWeb"/>
        <w:rPr>
          <w:rFonts w:ascii="Calibri" w:hAnsi="Calibri" w:cs="Calibri"/>
          <w:sz w:val="22"/>
          <w:szCs w:val="22"/>
        </w:rPr>
      </w:pPr>
      <w:r>
        <w:rPr>
          <w:rFonts w:ascii="Calibri" w:hAnsi="Calibri" w:cs="Calibri"/>
          <w:sz w:val="22"/>
          <w:szCs w:val="22"/>
        </w:rPr>
        <w:t>Ensuite, o</w:t>
      </w:r>
      <w:r w:rsidR="00344CD6" w:rsidRPr="00D3042F">
        <w:rPr>
          <w:rFonts w:ascii="Calibri" w:hAnsi="Calibri" w:cs="Calibri"/>
          <w:sz w:val="22"/>
          <w:szCs w:val="22"/>
        </w:rPr>
        <w:t xml:space="preserve">n </w:t>
      </w:r>
      <w:r>
        <w:rPr>
          <w:rFonts w:ascii="Calibri" w:hAnsi="Calibri" w:cs="Calibri"/>
          <w:sz w:val="22"/>
          <w:szCs w:val="22"/>
        </w:rPr>
        <w:t xml:space="preserve">va </w:t>
      </w:r>
      <w:r w:rsidR="00344CD6" w:rsidRPr="00D3042F">
        <w:rPr>
          <w:rFonts w:ascii="Calibri" w:hAnsi="Calibri" w:cs="Calibri"/>
          <w:sz w:val="22"/>
          <w:szCs w:val="22"/>
        </w:rPr>
        <w:t>recherche</w:t>
      </w:r>
      <w:r>
        <w:rPr>
          <w:rFonts w:ascii="Calibri" w:hAnsi="Calibri" w:cs="Calibri"/>
          <w:sz w:val="22"/>
          <w:szCs w:val="22"/>
        </w:rPr>
        <w:t>r</w:t>
      </w:r>
      <w:r w:rsidR="00344CD6" w:rsidRPr="00D3042F">
        <w:rPr>
          <w:rFonts w:ascii="Calibri" w:hAnsi="Calibri" w:cs="Calibri"/>
          <w:sz w:val="22"/>
          <w:szCs w:val="22"/>
        </w:rPr>
        <w:t xml:space="preserve"> la présence du virus en amplifiant son matériel génétique par </w:t>
      </w:r>
      <w:r>
        <w:rPr>
          <w:rFonts w:ascii="Calibri" w:hAnsi="Calibri" w:cs="Calibri"/>
          <w:sz w:val="22"/>
          <w:szCs w:val="22"/>
        </w:rPr>
        <w:t>la technique RT-</w:t>
      </w:r>
      <w:r w:rsidR="00344CD6" w:rsidRPr="00D3042F">
        <w:rPr>
          <w:rFonts w:ascii="Calibri" w:hAnsi="Calibri" w:cs="Calibri"/>
          <w:sz w:val="22"/>
          <w:szCs w:val="22"/>
        </w:rPr>
        <w:t xml:space="preserve">PCR. </w:t>
      </w:r>
    </w:p>
    <w:p w:rsidR="00654F8D" w:rsidRDefault="00654F8D" w:rsidP="001E56DF">
      <w:pPr>
        <w:pStyle w:val="NormalWeb"/>
        <w:ind w:firstLine="708"/>
        <w:rPr>
          <w:rFonts w:ascii="Calibri" w:hAnsi="Calibri" w:cs="Calibri"/>
          <w:sz w:val="22"/>
          <w:szCs w:val="22"/>
        </w:rPr>
      </w:pPr>
    </w:p>
    <w:p w:rsidR="00654F8D" w:rsidRPr="00086EDE" w:rsidRDefault="00654F8D" w:rsidP="00654F8D">
      <w:pPr>
        <w:pStyle w:val="Paragraphedeliste"/>
        <w:autoSpaceDE w:val="0"/>
        <w:autoSpaceDN w:val="0"/>
        <w:adjustRightInd w:val="0"/>
        <w:ind w:left="0"/>
        <w:jc w:val="center"/>
        <w:rPr>
          <w:rFonts w:ascii="Arial" w:hAnsi="Arial" w:cs="Arial"/>
          <w:b/>
          <w:color w:val="000000" w:themeColor="text1"/>
          <w:u w:val="single"/>
          <w:lang w:val="fr-FR"/>
        </w:rPr>
      </w:pPr>
      <w:r w:rsidRPr="00086EDE">
        <w:rPr>
          <w:rFonts w:ascii="Arial" w:hAnsi="Arial" w:cs="Arial"/>
          <w:b/>
          <w:color w:val="000000" w:themeColor="text1"/>
          <w:u w:val="single"/>
          <w:lang w:val="fr-FR"/>
        </w:rPr>
        <w:t xml:space="preserve">Document </w:t>
      </w:r>
      <w:r>
        <w:rPr>
          <w:rFonts w:ascii="Arial" w:hAnsi="Arial" w:cs="Arial"/>
          <w:b/>
          <w:color w:val="000000" w:themeColor="text1"/>
          <w:u w:val="single"/>
          <w:lang w:val="fr-FR"/>
        </w:rPr>
        <w:t>7</w:t>
      </w:r>
    </w:p>
    <w:p w:rsidR="00654F8D" w:rsidRPr="00086EDE" w:rsidRDefault="00654F8D" w:rsidP="00654F8D">
      <w:pPr>
        <w:pStyle w:val="Paragraphedeliste"/>
        <w:autoSpaceDE w:val="0"/>
        <w:autoSpaceDN w:val="0"/>
        <w:adjustRightInd w:val="0"/>
        <w:spacing w:after="0"/>
        <w:ind w:left="0"/>
        <w:jc w:val="center"/>
        <w:rPr>
          <w:rFonts w:ascii="Arial" w:hAnsi="Arial" w:cs="Arial"/>
          <w:i/>
          <w:color w:val="000000" w:themeColor="text1"/>
          <w:lang w:val="fr-FR"/>
        </w:rPr>
      </w:pPr>
      <w:r>
        <w:rPr>
          <w:rFonts w:ascii="Arial" w:hAnsi="Arial" w:cs="Arial"/>
          <w:b/>
          <w:color w:val="000000" w:themeColor="text1"/>
          <w:lang w:val="fr-FR"/>
        </w:rPr>
        <w:t>La PCR</w:t>
      </w:r>
    </w:p>
    <w:p w:rsidR="00654F8D" w:rsidRDefault="00654F8D" w:rsidP="001E56DF">
      <w:pPr>
        <w:pStyle w:val="NormalWeb"/>
        <w:ind w:firstLine="708"/>
        <w:rPr>
          <w:rFonts w:ascii="Calibri" w:hAnsi="Calibri" w:cs="Calibri"/>
          <w:sz w:val="22"/>
          <w:szCs w:val="22"/>
        </w:rPr>
      </w:pPr>
      <w:r w:rsidRPr="00347F4B">
        <w:rPr>
          <w:noProof/>
        </w:rPr>
        <w:drawing>
          <wp:anchor distT="0" distB="0" distL="114300" distR="114300" simplePos="0" relativeHeight="251686400" behindDoc="0" locked="0" layoutInCell="1" allowOverlap="1" wp14:anchorId="233C0568">
            <wp:simplePos x="0" y="0"/>
            <wp:positionH relativeFrom="column">
              <wp:posOffset>123486</wp:posOffset>
            </wp:positionH>
            <wp:positionV relativeFrom="paragraph">
              <wp:posOffset>142609</wp:posOffset>
            </wp:positionV>
            <wp:extent cx="6481445" cy="4598670"/>
            <wp:effectExtent l="0" t="0" r="0" b="0"/>
            <wp:wrapNone/>
            <wp:docPr id="2" name="Image 1" descr="Une image contenant texte, car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1445" cy="459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F8D" w:rsidRDefault="00654F8D" w:rsidP="001E56DF">
      <w:pPr>
        <w:pStyle w:val="NormalWeb"/>
        <w:ind w:firstLine="708"/>
        <w:rPr>
          <w:rFonts w:ascii="Calibri" w:hAnsi="Calibri" w:cs="Calibri"/>
          <w:sz w:val="22"/>
          <w:szCs w:val="22"/>
        </w:rPr>
      </w:pPr>
    </w:p>
    <w:p w:rsidR="00654F8D" w:rsidRDefault="00654F8D" w:rsidP="001E56DF">
      <w:pPr>
        <w:pStyle w:val="NormalWeb"/>
        <w:ind w:firstLine="708"/>
        <w:rPr>
          <w:rFonts w:ascii="Calibri" w:hAnsi="Calibri" w:cs="Calibri"/>
          <w:sz w:val="22"/>
          <w:szCs w:val="22"/>
        </w:rPr>
      </w:pPr>
    </w:p>
    <w:p w:rsidR="00654F8D" w:rsidRDefault="00654F8D" w:rsidP="001E56DF">
      <w:pPr>
        <w:pStyle w:val="NormalWeb"/>
        <w:ind w:firstLine="708"/>
        <w:rPr>
          <w:rFonts w:ascii="Calibri" w:hAnsi="Calibri" w:cs="Calibri"/>
          <w:sz w:val="22"/>
          <w:szCs w:val="22"/>
        </w:rPr>
      </w:pPr>
    </w:p>
    <w:p w:rsidR="00654F8D" w:rsidRDefault="00654F8D" w:rsidP="001E56DF">
      <w:pPr>
        <w:pStyle w:val="NormalWeb"/>
        <w:ind w:firstLine="708"/>
        <w:rPr>
          <w:rFonts w:ascii="Calibri" w:hAnsi="Calibri" w:cs="Calibri"/>
          <w:sz w:val="22"/>
          <w:szCs w:val="22"/>
        </w:rPr>
      </w:pPr>
    </w:p>
    <w:p w:rsidR="00654F8D" w:rsidRDefault="00654F8D" w:rsidP="001E56DF">
      <w:pPr>
        <w:pStyle w:val="NormalWeb"/>
        <w:ind w:firstLine="708"/>
        <w:rPr>
          <w:rFonts w:ascii="Calibri" w:hAnsi="Calibri" w:cs="Calibri"/>
          <w:sz w:val="22"/>
          <w:szCs w:val="22"/>
        </w:rPr>
      </w:pPr>
    </w:p>
    <w:p w:rsidR="00654F8D" w:rsidRDefault="00654F8D" w:rsidP="001E56DF">
      <w:pPr>
        <w:pStyle w:val="NormalWeb"/>
        <w:ind w:firstLine="708"/>
        <w:rPr>
          <w:rFonts w:ascii="Calibri" w:hAnsi="Calibri" w:cs="Calibri"/>
          <w:sz w:val="22"/>
          <w:szCs w:val="22"/>
        </w:rPr>
      </w:pPr>
    </w:p>
    <w:p w:rsidR="00654F8D" w:rsidRDefault="00654F8D" w:rsidP="001E56DF">
      <w:pPr>
        <w:pStyle w:val="NormalWeb"/>
        <w:ind w:firstLine="708"/>
        <w:rPr>
          <w:rFonts w:ascii="Calibri" w:hAnsi="Calibri" w:cs="Calibri"/>
          <w:sz w:val="22"/>
          <w:szCs w:val="22"/>
        </w:rPr>
      </w:pPr>
    </w:p>
    <w:p w:rsidR="00654F8D" w:rsidRDefault="00654F8D" w:rsidP="001E56DF">
      <w:pPr>
        <w:pStyle w:val="NormalWeb"/>
        <w:ind w:firstLine="708"/>
        <w:rPr>
          <w:rFonts w:ascii="Calibri" w:hAnsi="Calibri" w:cs="Calibri"/>
          <w:sz w:val="22"/>
          <w:szCs w:val="22"/>
        </w:rPr>
      </w:pPr>
    </w:p>
    <w:p w:rsidR="00654F8D" w:rsidRDefault="00654F8D" w:rsidP="001E56DF">
      <w:pPr>
        <w:pStyle w:val="NormalWeb"/>
        <w:ind w:firstLine="708"/>
        <w:rPr>
          <w:rFonts w:ascii="Calibri" w:hAnsi="Calibri" w:cs="Calibri"/>
          <w:sz w:val="22"/>
          <w:szCs w:val="22"/>
        </w:rPr>
      </w:pPr>
    </w:p>
    <w:p w:rsidR="00654F8D" w:rsidRDefault="00654F8D" w:rsidP="001E56DF">
      <w:pPr>
        <w:pStyle w:val="NormalWeb"/>
        <w:ind w:firstLine="708"/>
        <w:rPr>
          <w:rFonts w:ascii="Calibri" w:hAnsi="Calibri" w:cs="Calibri"/>
          <w:sz w:val="22"/>
          <w:szCs w:val="22"/>
        </w:rPr>
      </w:pPr>
    </w:p>
    <w:p w:rsidR="00654F8D" w:rsidRDefault="00654F8D" w:rsidP="001E56DF">
      <w:pPr>
        <w:pStyle w:val="NormalWeb"/>
        <w:ind w:firstLine="708"/>
        <w:rPr>
          <w:rFonts w:ascii="Calibri" w:hAnsi="Calibri" w:cs="Calibri"/>
          <w:sz w:val="22"/>
          <w:szCs w:val="22"/>
        </w:rPr>
      </w:pPr>
    </w:p>
    <w:p w:rsidR="00654F8D" w:rsidRDefault="00654F8D" w:rsidP="001E56DF">
      <w:pPr>
        <w:pStyle w:val="NormalWeb"/>
        <w:ind w:firstLine="708"/>
        <w:rPr>
          <w:rFonts w:ascii="Calibri" w:hAnsi="Calibri" w:cs="Calibri"/>
          <w:sz w:val="22"/>
          <w:szCs w:val="22"/>
        </w:rPr>
      </w:pPr>
    </w:p>
    <w:p w:rsidR="00654F8D" w:rsidRDefault="00654F8D" w:rsidP="001E56DF">
      <w:pPr>
        <w:pStyle w:val="NormalWeb"/>
        <w:ind w:firstLine="708"/>
        <w:rPr>
          <w:rFonts w:ascii="Calibri" w:hAnsi="Calibri" w:cs="Calibri"/>
          <w:sz w:val="22"/>
          <w:szCs w:val="22"/>
        </w:rPr>
      </w:pPr>
      <w:r>
        <w:rPr>
          <w:rFonts w:ascii="Arial" w:hAnsi="Arial"/>
          <w:b/>
          <w:noProof/>
          <w:color w:val="000000" w:themeColor="text1"/>
          <w:spacing w:val="-4"/>
          <w:sz w:val="20"/>
        </w:rPr>
        <mc:AlternateContent>
          <mc:Choice Requires="wps">
            <w:drawing>
              <wp:anchor distT="0" distB="0" distL="114300" distR="114300" simplePos="0" relativeHeight="251688448" behindDoc="0" locked="0" layoutInCell="1" allowOverlap="1" wp14:anchorId="673238A9" wp14:editId="0CB4920D">
                <wp:simplePos x="0" y="0"/>
                <wp:positionH relativeFrom="column">
                  <wp:posOffset>45853</wp:posOffset>
                </wp:positionH>
                <wp:positionV relativeFrom="paragraph">
                  <wp:posOffset>32385</wp:posOffset>
                </wp:positionV>
                <wp:extent cx="5273689" cy="38227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5273689" cy="382270"/>
                        </a:xfrm>
                        <a:prstGeom prst="rect">
                          <a:avLst/>
                        </a:prstGeom>
                        <a:noFill/>
                        <a:ln w="6350">
                          <a:noFill/>
                        </a:ln>
                      </wps:spPr>
                      <wps:txbx>
                        <w:txbxContent>
                          <w:p w:rsidR="004B04A7" w:rsidRPr="00654F8D" w:rsidRDefault="004B04A7" w:rsidP="00654F8D">
                            <w:pPr>
                              <w:pStyle w:val="NormalWeb"/>
                              <w:rPr>
                                <w:rFonts w:ascii="Calibri" w:hAnsi="Calibri" w:cs="Calibri"/>
                                <w:i/>
                                <w:iCs/>
                                <w:sz w:val="16"/>
                                <w:szCs w:val="16"/>
                              </w:rPr>
                            </w:pPr>
                            <w:r w:rsidRPr="00CA7306">
                              <w:rPr>
                                <w:rFonts w:ascii="Calibri" w:eastAsia="Calibri" w:hAnsi="Calibri" w:cs="Arial"/>
                                <w:b/>
                                <w:bCs/>
                                <w:i/>
                                <w:iCs/>
                                <w:noProof/>
                                <w:color w:val="000000"/>
                                <w:spacing w:val="-4"/>
                                <w:sz w:val="16"/>
                                <w:szCs w:val="16"/>
                                <w:lang w:eastAsia="ja-JP"/>
                              </w:rPr>
                              <w:t>Source</w:t>
                            </w:r>
                            <w:r w:rsidRPr="00CA7306">
                              <w:rPr>
                                <w:rFonts w:ascii="Calibri" w:eastAsia="Calibri" w:hAnsi="Calibri" w:cs="Arial"/>
                                <w:b/>
                                <w:bCs/>
                                <w:i/>
                                <w:iCs/>
                                <w:noProof/>
                                <w:color w:val="000000"/>
                                <w:spacing w:val="-4"/>
                                <w:sz w:val="16"/>
                                <w:szCs w:val="16"/>
                              </w:rPr>
                              <w:t xml:space="preserve"> : </w:t>
                            </w:r>
                            <w:hyperlink r:id="rId31" w:history="1">
                              <w:r w:rsidRPr="00654F8D">
                                <w:rPr>
                                  <w:rStyle w:val="Lienhypertexte"/>
                                  <w:rFonts w:ascii="Calibri" w:hAnsi="Calibri" w:cs="Calibri"/>
                                  <w:i/>
                                  <w:iCs/>
                                  <w:sz w:val="16"/>
                                  <w:szCs w:val="16"/>
                                </w:rPr>
                                <w:t>https://www.genethon.fr/wp-content/uploads/2011/08/10-pcr_et_sequencage.pdf</w:t>
                              </w:r>
                            </w:hyperlink>
                          </w:p>
                          <w:p w:rsidR="004B04A7" w:rsidRPr="00CA7306" w:rsidRDefault="004B04A7" w:rsidP="00654F8D">
                            <w:pPr>
                              <w:pStyle w:val="NormalWeb"/>
                              <w:rPr>
                                <w:rFonts w:ascii="Calibri" w:hAnsi="Calibri" w:cs="Calibri"/>
                                <w:i/>
                                <w:iCs/>
                                <w:sz w:val="16"/>
                                <w:szCs w:val="16"/>
                              </w:rPr>
                            </w:pPr>
                          </w:p>
                          <w:p w:rsidR="004B04A7" w:rsidRPr="00CA7306" w:rsidRDefault="004B04A7" w:rsidP="00654F8D">
                            <w:pPr>
                              <w:pStyle w:val="NormalWeb"/>
                              <w:ind w:right="-449"/>
                              <w:rPr>
                                <w:rFonts w:ascii="Calibri" w:hAnsi="Calibri" w:cs="Calibri"/>
                                <w:i/>
                                <w:iCs/>
                                <w:sz w:val="16"/>
                                <w:szCs w:val="16"/>
                              </w:rPr>
                            </w:pPr>
                          </w:p>
                          <w:p w:rsidR="004B04A7" w:rsidRPr="00CA7306" w:rsidRDefault="004B04A7" w:rsidP="00654F8D">
                            <w:pPr>
                              <w:pStyle w:val="Sansinterligne"/>
                              <w:ind w:right="-449"/>
                              <w:rPr>
                                <w:rFonts w:ascii="Calibri" w:hAnsi="Calibri" w:cs="Calibri"/>
                                <w:i/>
                                <w:iCs/>
                                <w:color w:val="000000" w:themeColor="text1"/>
                                <w:sz w:val="16"/>
                                <w:szCs w:val="16"/>
                                <w:lang w:val="fr-FR"/>
                              </w:rPr>
                            </w:pPr>
                          </w:p>
                          <w:p w:rsidR="004B04A7" w:rsidRPr="008802A6" w:rsidRDefault="004B04A7" w:rsidP="00654F8D">
                            <w:pPr>
                              <w:rPr>
                                <w:rFonts w:ascii="Calibri" w:hAnsi="Calibri" w:cs="Calibri"/>
                                <w:i/>
                                <w:iCs/>
                                <w:sz w:val="16"/>
                                <w:szCs w:val="16"/>
                              </w:rPr>
                            </w:pPr>
                          </w:p>
                          <w:p w:rsidR="004B04A7" w:rsidRPr="00CA7306" w:rsidRDefault="004B04A7" w:rsidP="00654F8D">
                            <w:pPr>
                              <w:rPr>
                                <w:i/>
                                <w:iCs/>
                                <w:sz w:val="16"/>
                                <w:szCs w:val="16"/>
                              </w:rPr>
                            </w:pPr>
                          </w:p>
                          <w:p w:rsidR="004B04A7" w:rsidRPr="00CA7306" w:rsidRDefault="004B04A7" w:rsidP="00654F8D">
                            <w:pPr>
                              <w:rPr>
                                <w:i/>
                                <w:iCs/>
                                <w:sz w:val="16"/>
                                <w:szCs w:val="16"/>
                              </w:rPr>
                            </w:pPr>
                            <w:r w:rsidRPr="00CA7306">
                              <w:rPr>
                                <w:i/>
                                <w:i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38A9" id="Zone de texte 25" o:spid="_x0000_s1033" type="#_x0000_t202" style="position:absolute;left:0;text-align:left;margin-left:3.6pt;margin-top:2.55pt;width:415.25pt;height:30.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" filled="f" stroked="f" strokeweight=".5pt">
                <v:textbox>
                  <w:txbxContent>
                    <w:p w:rsidR="004B04A7" w:rsidRPr="00654F8D" w:rsidRDefault="004B04A7" w:rsidP="00654F8D">
                      <w:pPr>
                        <w:pStyle w:val="NormalWeb"/>
                        <w:rPr>
                          <w:rFonts w:ascii="Calibri" w:hAnsi="Calibri" w:cs="Calibri"/>
                          <w:i/>
                          <w:iCs/>
                          <w:sz w:val="16"/>
                          <w:szCs w:val="16"/>
                        </w:rPr>
                      </w:pPr>
                      <w:r w:rsidRPr="00CA7306">
                        <w:rPr>
                          <w:rFonts w:ascii="Calibri" w:eastAsia="Calibri" w:hAnsi="Calibri" w:cs="Arial"/>
                          <w:b/>
                          <w:bCs/>
                          <w:i/>
                          <w:iCs/>
                          <w:noProof/>
                          <w:color w:val="000000"/>
                          <w:spacing w:val="-4"/>
                          <w:sz w:val="16"/>
                          <w:szCs w:val="16"/>
                          <w:lang w:eastAsia="ja-JP"/>
                        </w:rPr>
                        <w:t>Source</w:t>
                      </w:r>
                      <w:r w:rsidRPr="00CA7306">
                        <w:rPr>
                          <w:rFonts w:ascii="Calibri" w:eastAsia="Calibri" w:hAnsi="Calibri" w:cs="Arial"/>
                          <w:b/>
                          <w:bCs/>
                          <w:i/>
                          <w:iCs/>
                          <w:noProof/>
                          <w:color w:val="000000"/>
                          <w:spacing w:val="-4"/>
                          <w:sz w:val="16"/>
                          <w:szCs w:val="16"/>
                        </w:rPr>
                        <w:t xml:space="preserve"> : </w:t>
                      </w:r>
                      <w:hyperlink r:id="rId32" w:history="1">
                        <w:r w:rsidRPr="00654F8D">
                          <w:rPr>
                            <w:rStyle w:val="Lienhypertexte"/>
                            <w:rFonts w:ascii="Calibri" w:hAnsi="Calibri" w:cs="Calibri"/>
                            <w:i/>
                            <w:iCs/>
                            <w:sz w:val="16"/>
                            <w:szCs w:val="16"/>
                          </w:rPr>
                          <w:t>https://www.genethon.fr/wp-content/uploads/2011/08/10-pcr_et_sequencage.pdf</w:t>
                        </w:r>
                      </w:hyperlink>
                    </w:p>
                    <w:p w:rsidR="004B04A7" w:rsidRPr="00CA7306" w:rsidRDefault="004B04A7" w:rsidP="00654F8D">
                      <w:pPr>
                        <w:pStyle w:val="NormalWeb"/>
                        <w:rPr>
                          <w:rFonts w:ascii="Calibri" w:hAnsi="Calibri" w:cs="Calibri"/>
                          <w:i/>
                          <w:iCs/>
                          <w:sz w:val="16"/>
                          <w:szCs w:val="16"/>
                        </w:rPr>
                      </w:pPr>
                    </w:p>
                    <w:p w:rsidR="004B04A7" w:rsidRPr="00CA7306" w:rsidRDefault="004B04A7" w:rsidP="00654F8D">
                      <w:pPr>
                        <w:pStyle w:val="NormalWeb"/>
                        <w:ind w:right="-449"/>
                        <w:rPr>
                          <w:rFonts w:ascii="Calibri" w:hAnsi="Calibri" w:cs="Calibri"/>
                          <w:i/>
                          <w:iCs/>
                          <w:sz w:val="16"/>
                          <w:szCs w:val="16"/>
                        </w:rPr>
                      </w:pPr>
                    </w:p>
                    <w:p w:rsidR="004B04A7" w:rsidRPr="00CA7306" w:rsidRDefault="004B04A7" w:rsidP="00654F8D">
                      <w:pPr>
                        <w:pStyle w:val="Sansinterligne"/>
                        <w:ind w:right="-449"/>
                        <w:rPr>
                          <w:rFonts w:ascii="Calibri" w:hAnsi="Calibri" w:cs="Calibri"/>
                          <w:i/>
                          <w:iCs/>
                          <w:color w:val="000000" w:themeColor="text1"/>
                          <w:sz w:val="16"/>
                          <w:szCs w:val="16"/>
                          <w:lang w:val="fr-FR"/>
                        </w:rPr>
                      </w:pPr>
                    </w:p>
                    <w:p w:rsidR="004B04A7" w:rsidRPr="008802A6" w:rsidRDefault="004B04A7" w:rsidP="00654F8D">
                      <w:pPr>
                        <w:rPr>
                          <w:rFonts w:ascii="Calibri" w:hAnsi="Calibri" w:cs="Calibri"/>
                          <w:i/>
                          <w:iCs/>
                          <w:sz w:val="16"/>
                          <w:szCs w:val="16"/>
                        </w:rPr>
                      </w:pPr>
                    </w:p>
                    <w:p w:rsidR="004B04A7" w:rsidRPr="00CA7306" w:rsidRDefault="004B04A7" w:rsidP="00654F8D">
                      <w:pPr>
                        <w:rPr>
                          <w:i/>
                          <w:iCs/>
                          <w:sz w:val="16"/>
                          <w:szCs w:val="16"/>
                        </w:rPr>
                      </w:pPr>
                    </w:p>
                    <w:p w:rsidR="004B04A7" w:rsidRPr="00CA7306" w:rsidRDefault="004B04A7" w:rsidP="00654F8D">
                      <w:pPr>
                        <w:rPr>
                          <w:i/>
                          <w:iCs/>
                          <w:sz w:val="16"/>
                          <w:szCs w:val="16"/>
                        </w:rPr>
                      </w:pPr>
                      <w:r w:rsidRPr="00CA7306">
                        <w:rPr>
                          <w:i/>
                          <w:iCs/>
                          <w:sz w:val="16"/>
                          <w:szCs w:val="16"/>
                        </w:rPr>
                        <w:t xml:space="preserve"> </w:t>
                      </w:r>
                    </w:p>
                  </w:txbxContent>
                </v:textbox>
              </v:shape>
            </w:pict>
          </mc:Fallback>
        </mc:AlternateContent>
      </w:r>
    </w:p>
    <w:p w:rsidR="00654F8D" w:rsidRDefault="00654F8D" w:rsidP="001E56DF">
      <w:pPr>
        <w:pStyle w:val="NormalWeb"/>
        <w:ind w:firstLine="708"/>
        <w:rPr>
          <w:rFonts w:ascii="Calibri" w:hAnsi="Calibri" w:cs="Calibri"/>
          <w:sz w:val="22"/>
          <w:szCs w:val="22"/>
        </w:rPr>
      </w:pPr>
    </w:p>
    <w:p w:rsidR="00654F8D" w:rsidRPr="00654F8D" w:rsidRDefault="00654F8D" w:rsidP="00654F8D">
      <w:pPr>
        <w:pStyle w:val="NormalWeb"/>
        <w:numPr>
          <w:ilvl w:val="0"/>
          <w:numId w:val="13"/>
        </w:numPr>
        <w:ind w:left="567" w:hanging="425"/>
        <w:rPr>
          <w:rFonts w:ascii="Calibri" w:hAnsi="Calibri" w:cs="Calibri"/>
          <w:sz w:val="22"/>
          <w:szCs w:val="22"/>
        </w:rPr>
      </w:pPr>
      <w:r>
        <w:rPr>
          <w:rFonts w:ascii="Calibri" w:hAnsi="Calibri" w:cs="Calibri"/>
          <w:sz w:val="22"/>
          <w:szCs w:val="22"/>
        </w:rPr>
        <w:t>À</w:t>
      </w:r>
      <w:r w:rsidR="001C6EEB" w:rsidRPr="00654F8D">
        <w:rPr>
          <w:rFonts w:ascii="Calibri" w:hAnsi="Calibri" w:cs="Calibri"/>
          <w:sz w:val="22"/>
          <w:szCs w:val="22"/>
        </w:rPr>
        <w:t xml:space="preserve"> l’aide </w:t>
      </w:r>
      <w:r>
        <w:rPr>
          <w:rFonts w:ascii="Calibri" w:hAnsi="Calibri" w:cs="Calibri"/>
          <w:sz w:val="22"/>
          <w:szCs w:val="22"/>
        </w:rPr>
        <w:t xml:space="preserve">du </w:t>
      </w:r>
      <w:r w:rsidRPr="00654F8D">
        <w:rPr>
          <w:rFonts w:ascii="Calibri" w:hAnsi="Calibri" w:cs="Calibri"/>
          <w:b/>
          <w:bCs/>
          <w:sz w:val="22"/>
          <w:szCs w:val="22"/>
          <w:u w:val="single"/>
        </w:rPr>
        <w:t>Document 7</w:t>
      </w:r>
      <w:r>
        <w:rPr>
          <w:rFonts w:ascii="Calibri" w:hAnsi="Calibri" w:cs="Calibri"/>
          <w:sz w:val="22"/>
          <w:szCs w:val="22"/>
        </w:rPr>
        <w:t>, présentant la</w:t>
      </w:r>
      <w:r w:rsidR="001C6EEB" w:rsidRPr="00654F8D">
        <w:rPr>
          <w:rFonts w:ascii="Calibri" w:hAnsi="Calibri" w:cs="Calibri"/>
          <w:sz w:val="22"/>
          <w:szCs w:val="22"/>
        </w:rPr>
        <w:t xml:space="preserve"> fiche technique sur la PCR</w:t>
      </w:r>
      <w:r>
        <w:rPr>
          <w:rFonts w:ascii="Calibri" w:hAnsi="Calibri" w:cs="Calibri"/>
          <w:sz w:val="22"/>
          <w:szCs w:val="22"/>
        </w:rPr>
        <w:t xml:space="preserve">, </w:t>
      </w:r>
      <w:r w:rsidR="001C6EEB" w:rsidRPr="00654F8D">
        <w:rPr>
          <w:rFonts w:ascii="Calibri" w:hAnsi="Calibri" w:cs="Calibri"/>
          <w:sz w:val="22"/>
          <w:szCs w:val="22"/>
        </w:rPr>
        <w:t>expliquer le principe de la PCR.</w:t>
      </w:r>
      <w:r>
        <w:rPr>
          <w:rFonts w:ascii="Calibri" w:hAnsi="Calibri" w:cs="Calibri"/>
          <w:sz w:val="22"/>
          <w:szCs w:val="22"/>
        </w:rPr>
        <w:br/>
      </w:r>
    </w:p>
    <w:p w:rsidR="00654F8D" w:rsidRDefault="006035F7" w:rsidP="00654F8D">
      <w:pPr>
        <w:pStyle w:val="NormalWeb"/>
        <w:numPr>
          <w:ilvl w:val="0"/>
          <w:numId w:val="13"/>
        </w:numPr>
        <w:ind w:left="567" w:hanging="425"/>
        <w:rPr>
          <w:rFonts w:ascii="Calibri" w:hAnsi="Calibri" w:cs="Calibri"/>
          <w:sz w:val="22"/>
          <w:szCs w:val="22"/>
        </w:rPr>
      </w:pPr>
      <w:r w:rsidRPr="00654F8D">
        <w:rPr>
          <w:rFonts w:ascii="Calibri" w:hAnsi="Calibri" w:cs="Calibri"/>
          <w:sz w:val="22"/>
          <w:szCs w:val="22"/>
        </w:rPr>
        <w:t>T</w:t>
      </w:r>
      <w:r w:rsidR="00344CD6" w:rsidRPr="00654F8D">
        <w:rPr>
          <w:rFonts w:ascii="Calibri" w:hAnsi="Calibri" w:cs="Calibri"/>
          <w:sz w:val="22"/>
          <w:szCs w:val="22"/>
        </w:rPr>
        <w:t>rouver l’intérêt de séquencer la totalité du génome du virus et même des génomes des autres virus de la même famille.</w:t>
      </w:r>
      <w:r w:rsidR="00654F8D">
        <w:rPr>
          <w:rFonts w:ascii="Calibri" w:hAnsi="Calibri" w:cs="Calibri"/>
          <w:sz w:val="22"/>
          <w:szCs w:val="22"/>
        </w:rPr>
        <w:br/>
      </w:r>
    </w:p>
    <w:p w:rsidR="00BC4C23" w:rsidRDefault="00654F8D" w:rsidP="00654F8D">
      <w:pPr>
        <w:pStyle w:val="NormalWeb"/>
        <w:numPr>
          <w:ilvl w:val="0"/>
          <w:numId w:val="13"/>
        </w:numPr>
        <w:ind w:left="567" w:hanging="425"/>
        <w:rPr>
          <w:rFonts w:ascii="Calibri" w:hAnsi="Calibri" w:cs="Calibri"/>
          <w:sz w:val="22"/>
          <w:szCs w:val="22"/>
        </w:rPr>
      </w:pPr>
      <w:r w:rsidRPr="00654F8D">
        <w:rPr>
          <w:rFonts w:ascii="Calibri" w:hAnsi="Calibri" w:cs="Calibri"/>
          <w:sz w:val="22"/>
          <w:szCs w:val="22"/>
        </w:rPr>
        <w:t>Réaliser</w:t>
      </w:r>
      <w:r w:rsidR="006035F7" w:rsidRPr="00654F8D">
        <w:rPr>
          <w:rFonts w:ascii="Calibri" w:hAnsi="Calibri" w:cs="Calibri"/>
          <w:sz w:val="22"/>
          <w:szCs w:val="22"/>
        </w:rPr>
        <w:t xml:space="preserve"> un schéma d’électrophorèse après PCR pour un individu positif et un individu négatif</w:t>
      </w:r>
      <w:r>
        <w:rPr>
          <w:rFonts w:ascii="Calibri" w:hAnsi="Calibri" w:cs="Calibri"/>
          <w:sz w:val="22"/>
          <w:szCs w:val="22"/>
        </w:rPr>
        <w:t>.</w:t>
      </w:r>
    </w:p>
    <w:p w:rsidR="008464FC" w:rsidRDefault="008464FC" w:rsidP="008464FC">
      <w:pPr>
        <w:pStyle w:val="NormalWeb"/>
        <w:rPr>
          <w:rFonts w:ascii="Calibri" w:hAnsi="Calibri" w:cs="Calibri"/>
          <w:sz w:val="22"/>
          <w:szCs w:val="22"/>
        </w:rPr>
      </w:pPr>
    </w:p>
    <w:p w:rsidR="008464FC" w:rsidRDefault="008464FC" w:rsidP="008464FC">
      <w:pPr>
        <w:pStyle w:val="NormalWeb"/>
        <w:rPr>
          <w:rFonts w:ascii="Calibri" w:hAnsi="Calibri" w:cs="Calibri"/>
          <w:sz w:val="22"/>
          <w:szCs w:val="22"/>
        </w:rPr>
      </w:pPr>
    </w:p>
    <w:p w:rsidR="008464FC" w:rsidRDefault="008464FC" w:rsidP="008464FC">
      <w:pPr>
        <w:pStyle w:val="NormalWeb"/>
        <w:rPr>
          <w:rFonts w:ascii="Calibri" w:hAnsi="Calibri" w:cs="Calibri"/>
          <w:sz w:val="22"/>
          <w:szCs w:val="22"/>
        </w:rPr>
      </w:pPr>
    </w:p>
    <w:p w:rsidR="00141084" w:rsidRPr="00654F8D" w:rsidRDefault="00141084" w:rsidP="008464FC">
      <w:pPr>
        <w:pStyle w:val="NormalWeb"/>
        <w:rPr>
          <w:rFonts w:ascii="Calibri" w:hAnsi="Calibri" w:cs="Calibri"/>
          <w:sz w:val="22"/>
          <w:szCs w:val="22"/>
        </w:rPr>
      </w:pPr>
    </w:p>
    <w:p w:rsidR="008464FC" w:rsidRPr="008464FC" w:rsidRDefault="008464FC" w:rsidP="008464FC">
      <w:pPr>
        <w:pStyle w:val="NormalWeb"/>
        <w:rPr>
          <w:rFonts w:ascii="Calibri" w:hAnsi="Calibri" w:cs="Calibri"/>
          <w:sz w:val="2"/>
          <w:szCs w:val="2"/>
        </w:rPr>
      </w:pPr>
    </w:p>
    <w:p w:rsidR="008464FC" w:rsidRPr="008464FC" w:rsidRDefault="008464FC" w:rsidP="008464FC">
      <w:pPr>
        <w:shd w:val="clear" w:color="auto" w:fill="FFF2CC" w:themeFill="accent4" w:themeFillTint="33"/>
        <w:ind w:left="-284" w:right="7772"/>
        <w:rPr>
          <w:rFonts w:ascii="Calibri" w:hAnsi="Calibri" w:cs="Calibri"/>
          <w:b/>
          <w:bCs/>
          <w:color w:val="4472C4" w:themeColor="accent1"/>
          <w:sz w:val="22"/>
          <w:szCs w:val="22"/>
        </w:rPr>
      </w:pPr>
      <w:proofErr w:type="spellStart"/>
      <w:r w:rsidRPr="008464FC">
        <w:rPr>
          <w:rFonts w:ascii="Calibri" w:hAnsi="Calibri" w:cs="Calibri"/>
          <w:b/>
          <w:bCs/>
          <w:color w:val="4472C4" w:themeColor="accent1"/>
          <w:sz w:val="22"/>
          <w:szCs w:val="22"/>
        </w:rPr>
        <w:lastRenderedPageBreak/>
        <w:t>Diagnotic</w:t>
      </w:r>
      <w:proofErr w:type="spellEnd"/>
      <w:r w:rsidRPr="008464FC">
        <w:rPr>
          <w:rFonts w:ascii="Calibri" w:hAnsi="Calibri" w:cs="Calibri"/>
          <w:b/>
          <w:bCs/>
          <w:color w:val="4472C4" w:themeColor="accent1"/>
          <w:sz w:val="22"/>
          <w:szCs w:val="22"/>
        </w:rPr>
        <w:t xml:space="preserve"> </w:t>
      </w:r>
      <w:r>
        <w:rPr>
          <w:rFonts w:ascii="Calibri" w:hAnsi="Calibri" w:cs="Calibri"/>
          <w:b/>
          <w:bCs/>
          <w:color w:val="4472C4" w:themeColor="accent1"/>
          <w:sz w:val="22"/>
          <w:szCs w:val="22"/>
        </w:rPr>
        <w:t>in</w:t>
      </w:r>
      <w:r w:rsidRPr="008464FC">
        <w:rPr>
          <w:rFonts w:ascii="Calibri" w:hAnsi="Calibri" w:cs="Calibri"/>
          <w:b/>
          <w:bCs/>
          <w:color w:val="4472C4" w:themeColor="accent1"/>
          <w:sz w:val="22"/>
          <w:szCs w:val="22"/>
        </w:rPr>
        <w:t xml:space="preserve">direct par </w:t>
      </w:r>
      <w:r>
        <w:rPr>
          <w:rFonts w:ascii="Calibri" w:hAnsi="Calibri" w:cs="Calibri"/>
          <w:b/>
          <w:bCs/>
          <w:color w:val="4472C4" w:themeColor="accent1"/>
          <w:sz w:val="22"/>
          <w:szCs w:val="22"/>
        </w:rPr>
        <w:t>sérologie</w:t>
      </w:r>
    </w:p>
    <w:p w:rsidR="00344CD6" w:rsidRPr="00D3042F" w:rsidRDefault="00344CD6" w:rsidP="008464FC">
      <w:pPr>
        <w:pStyle w:val="NormalWeb"/>
        <w:ind w:left="-284" w:right="-166"/>
        <w:rPr>
          <w:rFonts w:ascii="Calibri" w:hAnsi="Calibri" w:cs="Calibri"/>
          <w:sz w:val="22"/>
          <w:szCs w:val="22"/>
        </w:rPr>
      </w:pPr>
      <w:r w:rsidRPr="00D3042F">
        <w:rPr>
          <w:rFonts w:ascii="Calibri" w:hAnsi="Calibri" w:cs="Calibri"/>
          <w:sz w:val="22"/>
          <w:szCs w:val="22"/>
        </w:rPr>
        <w:t xml:space="preserve">Des dizaines de chercheurs du domaine privé et publique mettent au point un test </w:t>
      </w:r>
      <w:r w:rsidRPr="00D3042F">
        <w:rPr>
          <w:rFonts w:ascii="Calibri" w:hAnsi="Calibri" w:cs="Calibri"/>
          <w:b/>
          <w:sz w:val="22"/>
          <w:szCs w:val="22"/>
        </w:rPr>
        <w:t>dépistage des personnes naturellement immunisées</w:t>
      </w:r>
      <w:r w:rsidRPr="00D3042F">
        <w:rPr>
          <w:rFonts w:ascii="Calibri" w:hAnsi="Calibri" w:cs="Calibri"/>
          <w:sz w:val="22"/>
          <w:szCs w:val="22"/>
        </w:rPr>
        <w:t xml:space="preserve"> contre le </w:t>
      </w:r>
      <w:r w:rsidR="008464FC">
        <w:rPr>
          <w:rFonts w:ascii="Calibri" w:hAnsi="Calibri" w:cs="Calibri"/>
          <w:sz w:val="22"/>
          <w:szCs w:val="22"/>
        </w:rPr>
        <w:t>Co-VID19</w:t>
      </w:r>
      <w:r w:rsidRPr="00D3042F">
        <w:rPr>
          <w:rFonts w:ascii="Calibri" w:hAnsi="Calibri" w:cs="Calibri"/>
          <w:sz w:val="22"/>
          <w:szCs w:val="22"/>
        </w:rPr>
        <w:t xml:space="preserve">. </w:t>
      </w:r>
      <w:r w:rsidR="008464FC">
        <w:rPr>
          <w:rFonts w:ascii="Calibri" w:hAnsi="Calibri" w:cs="Calibri"/>
          <w:sz w:val="22"/>
          <w:szCs w:val="22"/>
        </w:rPr>
        <w:br/>
        <w:t>À</w:t>
      </w:r>
      <w:r w:rsidRPr="00D3042F">
        <w:rPr>
          <w:rFonts w:ascii="Calibri" w:hAnsi="Calibri" w:cs="Calibri"/>
          <w:sz w:val="22"/>
          <w:szCs w:val="22"/>
        </w:rPr>
        <w:t xml:space="preserve"> partir d’une goutte de sang, on recherche les anticorps spécifiques présents dans le plasma d’un individu. </w:t>
      </w:r>
    </w:p>
    <w:p w:rsidR="008464FC" w:rsidRDefault="001C6EEB" w:rsidP="003A4B14">
      <w:pPr>
        <w:pStyle w:val="NormalWeb"/>
        <w:numPr>
          <w:ilvl w:val="0"/>
          <w:numId w:val="13"/>
        </w:numPr>
        <w:ind w:left="567" w:hanging="425"/>
        <w:rPr>
          <w:rFonts w:ascii="Calibri" w:hAnsi="Calibri" w:cs="Calibri"/>
          <w:sz w:val="22"/>
          <w:szCs w:val="22"/>
        </w:rPr>
      </w:pPr>
      <w:r w:rsidRPr="00D3042F">
        <w:rPr>
          <w:rFonts w:ascii="Calibri" w:hAnsi="Calibri" w:cs="Calibri"/>
          <w:sz w:val="22"/>
          <w:szCs w:val="22"/>
        </w:rPr>
        <w:t xml:space="preserve"> </w:t>
      </w:r>
      <w:r w:rsidR="008464FC">
        <w:rPr>
          <w:rFonts w:ascii="Calibri" w:hAnsi="Calibri" w:cs="Calibri"/>
          <w:sz w:val="22"/>
          <w:szCs w:val="22"/>
        </w:rPr>
        <w:t>À l’aide de vos connaissances, nommer le</w:t>
      </w:r>
      <w:r w:rsidR="00344CD6" w:rsidRPr="00D3042F">
        <w:rPr>
          <w:rFonts w:ascii="Calibri" w:hAnsi="Calibri" w:cs="Calibri"/>
          <w:sz w:val="22"/>
          <w:szCs w:val="22"/>
        </w:rPr>
        <w:t xml:space="preserve"> test immunologique </w:t>
      </w:r>
      <w:r w:rsidR="008464FC">
        <w:rPr>
          <w:rFonts w:ascii="Calibri" w:hAnsi="Calibri" w:cs="Calibri"/>
          <w:sz w:val="22"/>
          <w:szCs w:val="22"/>
        </w:rPr>
        <w:t>correspondant à la description ci-dessus.</w:t>
      </w:r>
    </w:p>
    <w:p w:rsidR="008464FC" w:rsidRDefault="008464FC" w:rsidP="008464FC">
      <w:pPr>
        <w:pStyle w:val="NormalWeb"/>
        <w:ind w:left="-284"/>
        <w:rPr>
          <w:rFonts w:ascii="Calibri" w:hAnsi="Calibri" w:cs="Calibri"/>
          <w:sz w:val="22"/>
          <w:szCs w:val="22"/>
        </w:rPr>
      </w:pPr>
    </w:p>
    <w:p w:rsidR="008464FC" w:rsidRDefault="001C6EEB" w:rsidP="008464FC">
      <w:pPr>
        <w:pStyle w:val="NormalWeb"/>
        <w:ind w:left="-284"/>
        <w:rPr>
          <w:rFonts w:ascii="Calibri" w:hAnsi="Calibri" w:cs="Calibri"/>
          <w:sz w:val="22"/>
          <w:szCs w:val="22"/>
        </w:rPr>
      </w:pPr>
      <w:r w:rsidRPr="008464FC">
        <w:rPr>
          <w:rFonts w:ascii="Calibri" w:hAnsi="Calibri" w:cs="Calibri"/>
          <w:sz w:val="22"/>
          <w:szCs w:val="22"/>
        </w:rPr>
        <w:t>D</w:t>
      </w:r>
      <w:r w:rsidR="00BC4C23" w:rsidRPr="008464FC">
        <w:rPr>
          <w:rFonts w:ascii="Calibri" w:hAnsi="Calibri" w:cs="Calibri"/>
          <w:sz w:val="22"/>
          <w:szCs w:val="22"/>
        </w:rPr>
        <w:t>es laboratoires développent</w:t>
      </w:r>
      <w:r w:rsidR="00583F00" w:rsidRPr="008464FC">
        <w:rPr>
          <w:rFonts w:ascii="Calibri" w:hAnsi="Calibri" w:cs="Calibri"/>
          <w:sz w:val="22"/>
          <w:szCs w:val="22"/>
        </w:rPr>
        <w:t xml:space="preserve"> des tests à partir de la protéine N recombinante (OGM), protéine N associée à l’ARN dans le virion. </w:t>
      </w:r>
    </w:p>
    <w:p w:rsidR="008464FC" w:rsidRDefault="00583F00" w:rsidP="008464FC">
      <w:pPr>
        <w:pStyle w:val="NormalWeb"/>
        <w:ind w:left="-284"/>
        <w:rPr>
          <w:rFonts w:ascii="Calibri" w:hAnsi="Calibri" w:cs="Calibri"/>
          <w:sz w:val="22"/>
          <w:szCs w:val="22"/>
        </w:rPr>
      </w:pPr>
      <w:r w:rsidRPr="00D3042F">
        <w:rPr>
          <w:rFonts w:ascii="Calibri" w:hAnsi="Calibri" w:cs="Calibri"/>
          <w:sz w:val="22"/>
          <w:szCs w:val="22"/>
        </w:rPr>
        <w:t>Des kits ELISA anti-</w:t>
      </w:r>
      <w:proofErr w:type="spellStart"/>
      <w:r w:rsidRPr="00D3042F">
        <w:rPr>
          <w:rFonts w:ascii="Calibri" w:hAnsi="Calibri" w:cs="Calibri"/>
          <w:sz w:val="22"/>
          <w:szCs w:val="22"/>
        </w:rPr>
        <w:t>SARSr</w:t>
      </w:r>
      <w:proofErr w:type="spellEnd"/>
      <w:r w:rsidRPr="00D3042F">
        <w:rPr>
          <w:rFonts w:ascii="Calibri" w:hAnsi="Calibri" w:cs="Calibri"/>
          <w:sz w:val="22"/>
          <w:szCs w:val="22"/>
        </w:rPr>
        <w:t>-</w:t>
      </w:r>
      <w:proofErr w:type="spellStart"/>
      <w:r w:rsidRPr="00D3042F">
        <w:rPr>
          <w:rFonts w:ascii="Calibri" w:hAnsi="Calibri" w:cs="Calibri"/>
          <w:sz w:val="22"/>
          <w:szCs w:val="22"/>
        </w:rPr>
        <w:t>CoV</w:t>
      </w:r>
      <w:proofErr w:type="spellEnd"/>
      <w:r w:rsidRPr="00D3042F">
        <w:rPr>
          <w:rFonts w:ascii="Calibri" w:hAnsi="Calibri" w:cs="Calibri"/>
          <w:sz w:val="22"/>
          <w:szCs w:val="22"/>
        </w:rPr>
        <w:t xml:space="preserve"> ont été développés en utilisant la protéine </w:t>
      </w:r>
      <w:proofErr w:type="spellStart"/>
      <w:r w:rsidRPr="00D3042F">
        <w:rPr>
          <w:rFonts w:ascii="Calibri" w:hAnsi="Calibri" w:cs="Calibri"/>
          <w:sz w:val="22"/>
          <w:szCs w:val="22"/>
        </w:rPr>
        <w:t>SARSr-CoV</w:t>
      </w:r>
      <w:proofErr w:type="spellEnd"/>
      <w:r w:rsidRPr="00D3042F">
        <w:rPr>
          <w:rFonts w:ascii="Calibri" w:hAnsi="Calibri" w:cs="Calibri"/>
          <w:sz w:val="22"/>
          <w:szCs w:val="22"/>
        </w:rPr>
        <w:t xml:space="preserve"> Rp3 N comme antigène, car elle </w:t>
      </w:r>
      <w:proofErr w:type="gramStart"/>
      <w:r w:rsidRPr="00D3042F">
        <w:rPr>
          <w:rFonts w:ascii="Calibri" w:hAnsi="Calibri" w:cs="Calibri"/>
          <w:sz w:val="22"/>
          <w:szCs w:val="22"/>
        </w:rPr>
        <w:t>partage  plus</w:t>
      </w:r>
      <w:proofErr w:type="gramEnd"/>
      <w:r w:rsidRPr="00D3042F">
        <w:rPr>
          <w:rFonts w:ascii="Calibri" w:hAnsi="Calibri" w:cs="Calibri"/>
          <w:sz w:val="22"/>
          <w:szCs w:val="22"/>
        </w:rPr>
        <w:t xml:space="preserve"> de 90% d'identité en acides aminés avec tous les SARSr-CoVs2. </w:t>
      </w:r>
      <w:r w:rsidR="008464FC">
        <w:rPr>
          <w:rFonts w:ascii="Calibri" w:hAnsi="Calibri" w:cs="Calibri"/>
          <w:sz w:val="22"/>
          <w:szCs w:val="22"/>
        </w:rPr>
        <w:br/>
      </w:r>
      <w:r w:rsidRPr="00D3042F">
        <w:rPr>
          <w:rFonts w:ascii="Calibri" w:hAnsi="Calibri" w:cs="Calibri"/>
          <w:sz w:val="22"/>
          <w:szCs w:val="22"/>
        </w:rPr>
        <w:t xml:space="preserve">Pour les analyses </w:t>
      </w:r>
      <w:proofErr w:type="spellStart"/>
      <w:r w:rsidRPr="00D3042F">
        <w:rPr>
          <w:rFonts w:ascii="Calibri" w:hAnsi="Calibri" w:cs="Calibri"/>
          <w:sz w:val="22"/>
          <w:szCs w:val="22"/>
        </w:rPr>
        <w:t>d'IgG</w:t>
      </w:r>
      <w:proofErr w:type="spellEnd"/>
      <w:r w:rsidRPr="00D3042F">
        <w:rPr>
          <w:rFonts w:ascii="Calibri" w:hAnsi="Calibri" w:cs="Calibri"/>
          <w:sz w:val="22"/>
          <w:szCs w:val="22"/>
        </w:rPr>
        <w:t xml:space="preserve">, des plaques ELISA 96 puits ont été enduites (100 </w:t>
      </w:r>
      <w:proofErr w:type="spellStart"/>
      <w:r w:rsidRPr="00D3042F">
        <w:rPr>
          <w:rFonts w:ascii="Calibri" w:hAnsi="Calibri" w:cs="Calibri"/>
          <w:sz w:val="22"/>
          <w:szCs w:val="22"/>
        </w:rPr>
        <w:t>ng</w:t>
      </w:r>
      <w:proofErr w:type="spellEnd"/>
      <w:r w:rsidRPr="00D3042F">
        <w:rPr>
          <w:rFonts w:ascii="Calibri" w:hAnsi="Calibri" w:cs="Calibri"/>
          <w:sz w:val="22"/>
          <w:szCs w:val="22"/>
        </w:rPr>
        <w:t xml:space="preserve"> par puits) pendant une nuit avec de la protéine N recombinante. Des sérums humains ont été utilisés à une dilution de 1/20 pendant 1 h à 37 ° C. Un anticorps monoclonal conjugué </w:t>
      </w:r>
      <w:proofErr w:type="spellStart"/>
      <w:r w:rsidRPr="00D3042F">
        <w:rPr>
          <w:rFonts w:ascii="Calibri" w:hAnsi="Calibri" w:cs="Calibri"/>
          <w:sz w:val="22"/>
          <w:szCs w:val="22"/>
        </w:rPr>
        <w:t>anti-IgG</w:t>
      </w:r>
      <w:proofErr w:type="spellEnd"/>
      <w:r w:rsidRPr="00D3042F">
        <w:rPr>
          <w:rFonts w:ascii="Calibri" w:hAnsi="Calibri" w:cs="Calibri"/>
          <w:sz w:val="22"/>
          <w:szCs w:val="22"/>
        </w:rPr>
        <w:t xml:space="preserve"> humaine HRP (</w:t>
      </w:r>
      <w:proofErr w:type="spellStart"/>
      <w:r w:rsidRPr="00D3042F">
        <w:rPr>
          <w:rFonts w:ascii="Calibri" w:hAnsi="Calibri" w:cs="Calibri"/>
          <w:sz w:val="22"/>
          <w:szCs w:val="22"/>
        </w:rPr>
        <w:t>Kyab</w:t>
      </w:r>
      <w:proofErr w:type="spellEnd"/>
      <w:r w:rsidRPr="00D3042F">
        <w:rPr>
          <w:rFonts w:ascii="Calibri" w:hAnsi="Calibri" w:cs="Calibri"/>
          <w:sz w:val="22"/>
          <w:szCs w:val="22"/>
        </w:rPr>
        <w:t xml:space="preserve"> </w:t>
      </w:r>
      <w:proofErr w:type="spellStart"/>
      <w:r w:rsidRPr="00D3042F">
        <w:rPr>
          <w:rFonts w:ascii="Calibri" w:hAnsi="Calibri" w:cs="Calibri"/>
          <w:sz w:val="22"/>
          <w:szCs w:val="22"/>
        </w:rPr>
        <w:t>Biotech</w:t>
      </w:r>
      <w:proofErr w:type="spellEnd"/>
      <w:r w:rsidRPr="00D3042F">
        <w:rPr>
          <w:rFonts w:ascii="Calibri" w:hAnsi="Calibri" w:cs="Calibri"/>
          <w:sz w:val="22"/>
          <w:szCs w:val="22"/>
        </w:rPr>
        <w:t xml:space="preserve">) a été utilisé à une dilution de 1/40 000. La valeur de l’absorbance (450–630 nm) a été mesurée </w:t>
      </w:r>
      <w:hyperlink r:id="rId33" w:anchor="Sec2" w:history="1">
        <w:r w:rsidR="008464FC" w:rsidRPr="00572076">
          <w:rPr>
            <w:rStyle w:val="Lienhypertexte"/>
            <w:rFonts w:ascii="Calibri" w:hAnsi="Calibri" w:cs="Calibri"/>
            <w:sz w:val="22"/>
            <w:szCs w:val="22"/>
          </w:rPr>
          <w:t>https://www.nature.com/articles/s41586-020-2012-7#Sec2</w:t>
        </w:r>
      </w:hyperlink>
      <w:r w:rsidR="008464FC">
        <w:rPr>
          <w:rFonts w:ascii="Calibri" w:hAnsi="Calibri" w:cs="Calibri"/>
          <w:sz w:val="22"/>
          <w:szCs w:val="22"/>
        </w:rPr>
        <w:t xml:space="preserve"> </w:t>
      </w:r>
    </w:p>
    <w:p w:rsidR="008464FC" w:rsidRDefault="008464FC" w:rsidP="008464FC">
      <w:pPr>
        <w:pStyle w:val="NormalWeb"/>
        <w:ind w:left="-284"/>
        <w:rPr>
          <w:rFonts w:ascii="Calibri" w:hAnsi="Calibri" w:cs="Calibri"/>
          <w:sz w:val="22"/>
          <w:szCs w:val="22"/>
        </w:rPr>
      </w:pPr>
    </w:p>
    <w:p w:rsidR="008464FC" w:rsidRDefault="008464FC" w:rsidP="008464FC">
      <w:pPr>
        <w:pStyle w:val="NormalWeb"/>
        <w:numPr>
          <w:ilvl w:val="0"/>
          <w:numId w:val="13"/>
        </w:numPr>
        <w:ind w:left="567" w:hanging="425"/>
        <w:rPr>
          <w:rFonts w:ascii="Calibri" w:hAnsi="Calibri" w:cs="Calibri"/>
          <w:sz w:val="22"/>
          <w:szCs w:val="22"/>
        </w:rPr>
      </w:pPr>
      <w:r>
        <w:rPr>
          <w:rFonts w:ascii="Calibri" w:hAnsi="Calibri" w:cs="Calibri"/>
          <w:sz w:val="22"/>
          <w:szCs w:val="22"/>
        </w:rPr>
        <w:t>Réaliser</w:t>
      </w:r>
      <w:r w:rsidR="00583F00" w:rsidRPr="00D3042F">
        <w:rPr>
          <w:rFonts w:ascii="Calibri" w:hAnsi="Calibri" w:cs="Calibri"/>
          <w:sz w:val="22"/>
          <w:szCs w:val="22"/>
        </w:rPr>
        <w:t xml:space="preserve"> un schéma du montage pour un puits positif.</w:t>
      </w:r>
      <w:r>
        <w:rPr>
          <w:rFonts w:ascii="Calibri" w:hAnsi="Calibri" w:cs="Calibri"/>
          <w:sz w:val="22"/>
          <w:szCs w:val="22"/>
        </w:rPr>
        <w:br/>
      </w:r>
    </w:p>
    <w:p w:rsidR="008464FC" w:rsidRPr="008464FC" w:rsidRDefault="008464FC" w:rsidP="008464FC">
      <w:pPr>
        <w:pStyle w:val="NormalWeb"/>
        <w:numPr>
          <w:ilvl w:val="0"/>
          <w:numId w:val="13"/>
        </w:numPr>
        <w:ind w:left="567" w:hanging="425"/>
        <w:rPr>
          <w:rFonts w:ascii="Calibri" w:hAnsi="Calibri" w:cs="Calibri"/>
          <w:sz w:val="22"/>
          <w:szCs w:val="22"/>
        </w:rPr>
      </w:pPr>
      <w:r w:rsidRPr="008464FC">
        <w:rPr>
          <w:rFonts w:ascii="Calibri" w:hAnsi="Calibri" w:cs="Calibri"/>
          <w:sz w:val="22"/>
          <w:szCs w:val="22"/>
        </w:rPr>
        <w:t>Donner la composition des témoins</w:t>
      </w:r>
      <w:r w:rsidR="00583F00" w:rsidRPr="008464FC">
        <w:rPr>
          <w:rFonts w:ascii="Calibri" w:hAnsi="Calibri" w:cs="Calibri"/>
          <w:sz w:val="22"/>
          <w:szCs w:val="22"/>
        </w:rPr>
        <w:t xml:space="preserve"> </w:t>
      </w:r>
      <w:r w:rsidRPr="008464FC">
        <w:rPr>
          <w:rFonts w:ascii="Calibri" w:hAnsi="Calibri" w:cs="Calibri"/>
          <w:sz w:val="22"/>
          <w:szCs w:val="22"/>
        </w:rPr>
        <w:t>qui seraient</w:t>
      </w:r>
      <w:r w:rsidR="00583F00" w:rsidRPr="008464FC">
        <w:rPr>
          <w:rFonts w:ascii="Calibri" w:hAnsi="Calibri" w:cs="Calibri"/>
          <w:sz w:val="22"/>
          <w:szCs w:val="22"/>
        </w:rPr>
        <w:t xml:space="preserve"> à envisager </w:t>
      </w:r>
      <w:r>
        <w:rPr>
          <w:rFonts w:ascii="Calibri" w:hAnsi="Calibri" w:cs="Calibri"/>
          <w:sz w:val="22"/>
          <w:szCs w:val="22"/>
        </w:rPr>
        <w:t>de réaliser.</w:t>
      </w:r>
      <w:r>
        <w:rPr>
          <w:rFonts w:ascii="Calibri" w:hAnsi="Calibri" w:cs="Calibri"/>
          <w:sz w:val="22"/>
          <w:szCs w:val="22"/>
        </w:rPr>
        <w:br/>
      </w:r>
    </w:p>
    <w:p w:rsidR="00583F00" w:rsidRPr="008464FC" w:rsidRDefault="008464FC" w:rsidP="008464FC">
      <w:pPr>
        <w:pStyle w:val="NormalWeb"/>
        <w:numPr>
          <w:ilvl w:val="0"/>
          <w:numId w:val="13"/>
        </w:numPr>
        <w:ind w:left="567" w:hanging="425"/>
        <w:rPr>
          <w:rFonts w:ascii="Calibri" w:hAnsi="Calibri" w:cs="Calibri"/>
          <w:sz w:val="22"/>
          <w:szCs w:val="22"/>
        </w:rPr>
      </w:pPr>
      <w:r>
        <w:rPr>
          <w:rFonts w:ascii="Calibri" w:hAnsi="Calibri" w:cs="Calibri"/>
          <w:sz w:val="22"/>
          <w:szCs w:val="22"/>
        </w:rPr>
        <w:t>« </w:t>
      </w:r>
      <w:r w:rsidRPr="008464FC">
        <w:rPr>
          <w:rFonts w:ascii="Calibri" w:hAnsi="Calibri" w:cs="Calibri"/>
          <w:b/>
          <w:bCs/>
          <w:i/>
          <w:iCs/>
          <w:sz w:val="22"/>
          <w:szCs w:val="22"/>
        </w:rPr>
        <w:t>S</w:t>
      </w:r>
      <w:r w:rsidR="00644556" w:rsidRPr="008464FC">
        <w:rPr>
          <w:rFonts w:ascii="Calibri" w:hAnsi="Calibri" w:cs="Calibri"/>
          <w:b/>
          <w:bCs/>
          <w:i/>
          <w:iCs/>
          <w:sz w:val="22"/>
          <w:szCs w:val="22"/>
        </w:rPr>
        <w:t xml:space="preserve">eules les personnes </w:t>
      </w:r>
      <w:r w:rsidR="00C45A75" w:rsidRPr="008464FC">
        <w:rPr>
          <w:rFonts w:ascii="Calibri" w:hAnsi="Calibri" w:cs="Calibri"/>
          <w:b/>
          <w:bCs/>
          <w:i/>
          <w:iCs/>
          <w:sz w:val="22"/>
          <w:szCs w:val="22"/>
        </w:rPr>
        <w:t xml:space="preserve">ayant été </w:t>
      </w:r>
      <w:r w:rsidR="00644556" w:rsidRPr="008464FC">
        <w:rPr>
          <w:rFonts w:ascii="Calibri" w:hAnsi="Calibri" w:cs="Calibri"/>
          <w:b/>
          <w:bCs/>
          <w:i/>
          <w:iCs/>
          <w:sz w:val="22"/>
          <w:szCs w:val="22"/>
        </w:rPr>
        <w:t>malades ont développé des anticorps spécifiques</w:t>
      </w:r>
      <w:r>
        <w:rPr>
          <w:rFonts w:ascii="Calibri" w:hAnsi="Calibri" w:cs="Calibri"/>
          <w:sz w:val="22"/>
          <w:szCs w:val="22"/>
        </w:rPr>
        <w:t> » justifier si oui ou non vous êtes d’accord avec cela.</w:t>
      </w:r>
    </w:p>
    <w:p w:rsidR="00644556" w:rsidRPr="00141084" w:rsidRDefault="00644556" w:rsidP="003A7A66">
      <w:pPr>
        <w:pStyle w:val="NormalWeb"/>
        <w:rPr>
          <w:rFonts w:ascii="Calibri" w:hAnsi="Calibri" w:cs="Calibri"/>
          <w:sz w:val="2"/>
          <w:szCs w:val="2"/>
        </w:rPr>
      </w:pPr>
    </w:p>
    <w:p w:rsidR="008464FC" w:rsidRPr="004D248A" w:rsidRDefault="008464FC" w:rsidP="008464FC">
      <w:pPr>
        <w:pStyle w:val="Sansinterligne"/>
        <w:pBdr>
          <w:top w:val="dashed" w:sz="4" w:space="0" w:color="auto"/>
          <w:left w:val="dashed" w:sz="4" w:space="4" w:color="auto"/>
          <w:bottom w:val="dashed" w:sz="4" w:space="1" w:color="auto"/>
          <w:right w:val="dashed" w:sz="4" w:space="4" w:color="auto"/>
        </w:pBdr>
        <w:shd w:val="clear" w:color="auto" w:fill="C45911" w:themeFill="accent2" w:themeFillShade="BF"/>
        <w:ind w:left="-284" w:right="-399"/>
        <w:rPr>
          <w:rFonts w:ascii="Calibri" w:eastAsia="Calibri" w:hAnsi="Calibri"/>
          <w:b/>
          <w:color w:val="FFFFFF" w:themeColor="background1"/>
          <w:sz w:val="22"/>
          <w:lang w:val="fr-FR"/>
        </w:rPr>
      </w:pPr>
      <w:r w:rsidRPr="001D793F">
        <w:rPr>
          <w:rFonts w:ascii="Calibri" w:eastAsia="Calibri" w:hAnsi="Calibri"/>
          <w:b/>
          <w:color w:val="FFFFFF" w:themeColor="background1"/>
          <w:sz w:val="22"/>
          <w:u w:val="single"/>
          <w:lang w:val="fr-FR"/>
        </w:rPr>
        <w:t xml:space="preserve">ACTIVITÉ </w:t>
      </w:r>
      <w:r>
        <w:rPr>
          <w:rFonts w:ascii="Calibri" w:eastAsia="Calibri" w:hAnsi="Calibri"/>
          <w:b/>
          <w:color w:val="FFFFFF" w:themeColor="background1"/>
          <w:sz w:val="22"/>
          <w:u w:val="single"/>
          <w:lang w:val="fr-FR"/>
        </w:rPr>
        <w:t>7</w:t>
      </w:r>
      <w:r w:rsidRPr="001D793F">
        <w:rPr>
          <w:rFonts w:ascii="Calibri" w:eastAsia="Calibri" w:hAnsi="Calibri"/>
          <w:b/>
          <w:color w:val="FFFFFF" w:themeColor="background1"/>
          <w:sz w:val="22"/>
          <w:lang w:val="fr-FR"/>
        </w:rPr>
        <w:t xml:space="preserve"> :     </w:t>
      </w:r>
      <w:r>
        <w:rPr>
          <w:rFonts w:ascii="Calibri" w:eastAsia="Calibri" w:hAnsi="Calibri"/>
          <w:b/>
          <w:color w:val="FFFFFF" w:themeColor="background1"/>
          <w:sz w:val="22"/>
          <w:lang w:val="fr-FR"/>
        </w:rPr>
        <w:t>Immunisation</w:t>
      </w:r>
    </w:p>
    <w:p w:rsidR="00141084" w:rsidRDefault="00141084" w:rsidP="00141084">
      <w:pPr>
        <w:pStyle w:val="Paragraphedeliste"/>
        <w:autoSpaceDE w:val="0"/>
        <w:autoSpaceDN w:val="0"/>
        <w:adjustRightInd w:val="0"/>
        <w:ind w:left="0"/>
        <w:jc w:val="center"/>
        <w:rPr>
          <w:rFonts w:ascii="Arial" w:hAnsi="Arial" w:cs="Arial"/>
          <w:b/>
          <w:color w:val="000000" w:themeColor="text1"/>
          <w:u w:val="single"/>
          <w:lang w:val="fr-FR"/>
        </w:rPr>
      </w:pPr>
    </w:p>
    <w:p w:rsidR="00141084" w:rsidRPr="00086EDE" w:rsidRDefault="00141084" w:rsidP="00141084">
      <w:pPr>
        <w:pStyle w:val="Paragraphedeliste"/>
        <w:autoSpaceDE w:val="0"/>
        <w:autoSpaceDN w:val="0"/>
        <w:adjustRightInd w:val="0"/>
        <w:ind w:left="0"/>
        <w:jc w:val="center"/>
        <w:rPr>
          <w:rFonts w:ascii="Arial" w:hAnsi="Arial" w:cs="Arial"/>
          <w:b/>
          <w:color w:val="000000" w:themeColor="text1"/>
          <w:u w:val="single"/>
          <w:lang w:val="fr-FR"/>
        </w:rPr>
      </w:pPr>
      <w:r w:rsidRPr="00086EDE">
        <w:rPr>
          <w:rFonts w:ascii="Arial" w:hAnsi="Arial" w:cs="Arial"/>
          <w:b/>
          <w:color w:val="000000" w:themeColor="text1"/>
          <w:u w:val="single"/>
          <w:lang w:val="fr-FR"/>
        </w:rPr>
        <w:t xml:space="preserve">Document </w:t>
      </w:r>
      <w:r>
        <w:rPr>
          <w:rFonts w:ascii="Arial" w:hAnsi="Arial" w:cs="Arial"/>
          <w:b/>
          <w:color w:val="000000" w:themeColor="text1"/>
          <w:u w:val="single"/>
          <w:lang w:val="fr-FR"/>
        </w:rPr>
        <w:t>8</w:t>
      </w:r>
    </w:p>
    <w:p w:rsidR="00141084" w:rsidRPr="00086EDE" w:rsidRDefault="00141084" w:rsidP="00141084">
      <w:pPr>
        <w:pStyle w:val="Paragraphedeliste"/>
        <w:autoSpaceDE w:val="0"/>
        <w:autoSpaceDN w:val="0"/>
        <w:adjustRightInd w:val="0"/>
        <w:spacing w:after="0"/>
        <w:ind w:left="0"/>
        <w:jc w:val="center"/>
        <w:rPr>
          <w:rFonts w:ascii="Arial" w:hAnsi="Arial" w:cs="Arial"/>
          <w:i/>
          <w:color w:val="000000" w:themeColor="text1"/>
          <w:lang w:val="fr-FR"/>
        </w:rPr>
      </w:pPr>
      <w:r>
        <w:rPr>
          <w:rFonts w:ascii="Arial" w:hAnsi="Arial" w:cs="Arial"/>
          <w:noProof/>
          <w:sz w:val="16"/>
          <w:szCs w:val="16"/>
        </w:rPr>
        <w:drawing>
          <wp:anchor distT="0" distB="0" distL="114300" distR="114300" simplePos="0" relativeHeight="251690496" behindDoc="1" locked="0" layoutInCell="1" allowOverlap="1" wp14:anchorId="0F5C38A9" wp14:editId="5FF65E92">
            <wp:simplePos x="0" y="0"/>
            <wp:positionH relativeFrom="column">
              <wp:posOffset>1675765</wp:posOffset>
            </wp:positionH>
            <wp:positionV relativeFrom="paragraph">
              <wp:posOffset>173355</wp:posOffset>
            </wp:positionV>
            <wp:extent cx="3543935" cy="3477260"/>
            <wp:effectExtent l="0" t="0" r="0" b="2540"/>
            <wp:wrapTight wrapText="bothSides">
              <wp:wrapPolygon edited="0">
                <wp:start x="0" y="0"/>
                <wp:lineTo x="0" y="21537"/>
                <wp:lineTo x="21519" y="21537"/>
                <wp:lineTo x="21519" y="0"/>
                <wp:lineTo x="0" y="0"/>
              </wp:wrapPolygon>
            </wp:wrapTight>
            <wp:docPr id="26" name="Image 3" descr="Stimulation antigénique et production d'anticorps - Assista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Stimulation antigénique et production d'anticorps - Assistance ..."/>
                    <pic:cNvPicPr>
                      <a:picLocks/>
                    </pic:cNvPicPr>
                  </pic:nvPicPr>
                  <pic:blipFill rotWithShape="1">
                    <a:blip r:embed="rId34">
                      <a:extLst>
                        <a:ext uri="{28A0092B-C50C-407E-A947-70E740481C1C}">
                          <a14:useLocalDpi xmlns:a14="http://schemas.microsoft.com/office/drawing/2010/main" val="0"/>
                        </a:ext>
                      </a:extLst>
                    </a:blip>
                    <a:srcRect t="9323"/>
                    <a:stretch/>
                  </pic:blipFill>
                  <pic:spPr bwMode="auto">
                    <a:xfrm>
                      <a:off x="0" y="0"/>
                      <a:ext cx="3543935" cy="347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lang w:val="fr-FR"/>
        </w:rPr>
        <w:t>La stimulation antigénique et la production d’anticorps</w:t>
      </w:r>
    </w:p>
    <w:p w:rsidR="008464FC" w:rsidRPr="00D3042F" w:rsidRDefault="008464FC" w:rsidP="003A7A66">
      <w:pPr>
        <w:pStyle w:val="NormalWeb"/>
        <w:rPr>
          <w:rFonts w:ascii="Calibri" w:hAnsi="Calibri" w:cs="Calibri"/>
          <w:sz w:val="22"/>
          <w:szCs w:val="22"/>
        </w:rPr>
      </w:pPr>
    </w:p>
    <w:p w:rsidR="00141084" w:rsidRDefault="00141084" w:rsidP="00072A6E">
      <w:pPr>
        <w:pStyle w:val="NormalWeb"/>
        <w:ind w:left="360"/>
        <w:rPr>
          <w:rFonts w:ascii="Calibri" w:hAnsi="Calibri" w:cs="Calibri"/>
          <w:sz w:val="22"/>
          <w:szCs w:val="22"/>
        </w:rPr>
      </w:pPr>
    </w:p>
    <w:p w:rsidR="00141084" w:rsidRDefault="00141084" w:rsidP="00072A6E">
      <w:pPr>
        <w:pStyle w:val="NormalWeb"/>
        <w:ind w:left="360"/>
        <w:rPr>
          <w:rFonts w:ascii="Calibri" w:hAnsi="Calibri" w:cs="Calibri"/>
          <w:sz w:val="22"/>
          <w:szCs w:val="22"/>
        </w:rPr>
      </w:pPr>
    </w:p>
    <w:p w:rsidR="00141084" w:rsidRDefault="00141084" w:rsidP="00072A6E">
      <w:pPr>
        <w:pStyle w:val="NormalWeb"/>
        <w:ind w:left="360"/>
        <w:rPr>
          <w:rFonts w:ascii="Calibri" w:hAnsi="Calibri" w:cs="Calibri"/>
          <w:sz w:val="22"/>
          <w:szCs w:val="22"/>
        </w:rPr>
      </w:pPr>
    </w:p>
    <w:p w:rsidR="00141084" w:rsidRDefault="00141084" w:rsidP="00072A6E">
      <w:pPr>
        <w:pStyle w:val="NormalWeb"/>
        <w:ind w:left="360"/>
        <w:rPr>
          <w:rFonts w:ascii="Calibri" w:hAnsi="Calibri" w:cs="Calibri"/>
          <w:sz w:val="22"/>
          <w:szCs w:val="22"/>
        </w:rPr>
      </w:pPr>
    </w:p>
    <w:p w:rsidR="00141084" w:rsidRDefault="00141084" w:rsidP="00072A6E">
      <w:pPr>
        <w:pStyle w:val="NormalWeb"/>
        <w:ind w:left="360"/>
        <w:rPr>
          <w:rFonts w:ascii="Calibri" w:hAnsi="Calibri" w:cs="Calibri"/>
          <w:sz w:val="22"/>
          <w:szCs w:val="22"/>
        </w:rPr>
      </w:pPr>
    </w:p>
    <w:p w:rsidR="00141084" w:rsidRDefault="00141084" w:rsidP="00072A6E">
      <w:pPr>
        <w:pStyle w:val="NormalWeb"/>
        <w:ind w:left="360"/>
        <w:rPr>
          <w:rFonts w:ascii="Calibri" w:hAnsi="Calibri" w:cs="Calibri"/>
          <w:sz w:val="22"/>
          <w:szCs w:val="22"/>
        </w:rPr>
      </w:pPr>
    </w:p>
    <w:p w:rsidR="00141084" w:rsidRDefault="00141084" w:rsidP="00072A6E">
      <w:pPr>
        <w:pStyle w:val="NormalWeb"/>
        <w:ind w:left="360"/>
        <w:rPr>
          <w:rFonts w:ascii="Calibri" w:hAnsi="Calibri" w:cs="Calibri"/>
          <w:sz w:val="22"/>
          <w:szCs w:val="22"/>
        </w:rPr>
      </w:pPr>
    </w:p>
    <w:p w:rsidR="00141084" w:rsidRDefault="00141084" w:rsidP="00072A6E">
      <w:pPr>
        <w:pStyle w:val="NormalWeb"/>
        <w:ind w:left="360"/>
        <w:rPr>
          <w:rFonts w:ascii="Calibri" w:hAnsi="Calibri" w:cs="Calibri"/>
          <w:sz w:val="22"/>
          <w:szCs w:val="22"/>
        </w:rPr>
      </w:pPr>
    </w:p>
    <w:p w:rsidR="00141084" w:rsidRDefault="00141084" w:rsidP="00072A6E">
      <w:pPr>
        <w:pStyle w:val="NormalWeb"/>
        <w:ind w:left="360"/>
        <w:rPr>
          <w:rFonts w:ascii="Calibri" w:hAnsi="Calibri" w:cs="Calibri"/>
          <w:sz w:val="22"/>
          <w:szCs w:val="22"/>
        </w:rPr>
      </w:pPr>
      <w:r>
        <w:rPr>
          <w:rFonts w:ascii="Arial" w:hAnsi="Arial"/>
          <w:b/>
          <w:noProof/>
          <w:color w:val="000000" w:themeColor="text1"/>
          <w:spacing w:val="-4"/>
          <w:sz w:val="20"/>
        </w:rPr>
        <mc:AlternateContent>
          <mc:Choice Requires="wps">
            <w:drawing>
              <wp:anchor distT="0" distB="0" distL="114300" distR="114300" simplePos="0" relativeHeight="251692544" behindDoc="0" locked="0" layoutInCell="1" allowOverlap="1" wp14:anchorId="371C74E0" wp14:editId="59BC7ECE">
                <wp:simplePos x="0" y="0"/>
                <wp:positionH relativeFrom="column">
                  <wp:posOffset>1527175</wp:posOffset>
                </wp:positionH>
                <wp:positionV relativeFrom="paragraph">
                  <wp:posOffset>99503</wp:posOffset>
                </wp:positionV>
                <wp:extent cx="3062177" cy="63086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062177" cy="630865"/>
                        </a:xfrm>
                        <a:prstGeom prst="rect">
                          <a:avLst/>
                        </a:prstGeom>
                        <a:noFill/>
                        <a:ln w="6350">
                          <a:noFill/>
                        </a:ln>
                      </wps:spPr>
                      <wps:txbx>
                        <w:txbxContent>
                          <w:p w:rsidR="004B04A7" w:rsidRPr="00305B96" w:rsidRDefault="004B04A7" w:rsidP="00141084">
                            <w:pPr>
                              <w:pStyle w:val="NormalWeb"/>
                              <w:rPr>
                                <w:rFonts w:ascii="Arial" w:hAnsi="Arial" w:cs="Arial"/>
                                <w:i/>
                                <w:iCs/>
                                <w:sz w:val="16"/>
                                <w:szCs w:val="16"/>
                              </w:rPr>
                            </w:pPr>
                            <w:r w:rsidRPr="00CA7306">
                              <w:rPr>
                                <w:rFonts w:ascii="Calibri" w:eastAsia="Calibri" w:hAnsi="Calibri" w:cs="Arial"/>
                                <w:b/>
                                <w:bCs/>
                                <w:i/>
                                <w:iCs/>
                                <w:noProof/>
                                <w:color w:val="000000"/>
                                <w:spacing w:val="-4"/>
                                <w:sz w:val="16"/>
                                <w:szCs w:val="16"/>
                                <w:lang w:eastAsia="ja-JP"/>
                              </w:rPr>
                              <w:t>Source</w:t>
                            </w:r>
                            <w:r w:rsidRPr="00CA7306">
                              <w:rPr>
                                <w:rFonts w:ascii="Calibri" w:eastAsia="Calibri" w:hAnsi="Calibri" w:cs="Arial"/>
                                <w:b/>
                                <w:bCs/>
                                <w:i/>
                                <w:iCs/>
                                <w:noProof/>
                                <w:color w:val="000000"/>
                                <w:spacing w:val="-4"/>
                                <w:sz w:val="16"/>
                                <w:szCs w:val="16"/>
                              </w:rPr>
                              <w:t xml:space="preserve"> : </w:t>
                            </w:r>
                            <w:hyperlink r:id="rId35" w:history="1">
                              <w:r w:rsidRPr="00305B96">
                                <w:rPr>
                                  <w:rStyle w:val="Lienhypertexte"/>
                                  <w:rFonts w:ascii="Arial" w:hAnsi="Arial" w:cs="Arial"/>
                                  <w:i/>
                                  <w:iCs/>
                                  <w:sz w:val="16"/>
                                  <w:szCs w:val="16"/>
                                </w:rPr>
                                <w:t>https://www.assistancescolaire.com/enseignant/lycee/ressources/base-documentaire-en-svt/stimulation-antigenique-et-production-d-anticorps-t_t207i03</w:t>
                              </w:r>
                            </w:hyperlink>
                          </w:p>
                          <w:p w:rsidR="004B04A7" w:rsidRPr="00654F8D" w:rsidRDefault="004B04A7" w:rsidP="00141084">
                            <w:pPr>
                              <w:pStyle w:val="NormalWeb"/>
                              <w:rPr>
                                <w:rFonts w:ascii="Calibri" w:hAnsi="Calibri" w:cs="Calibri"/>
                                <w:i/>
                                <w:iCs/>
                                <w:sz w:val="16"/>
                                <w:szCs w:val="16"/>
                              </w:rPr>
                            </w:pPr>
                          </w:p>
                          <w:p w:rsidR="004B04A7" w:rsidRPr="00CA7306" w:rsidRDefault="004B04A7" w:rsidP="00141084">
                            <w:pPr>
                              <w:pStyle w:val="NormalWeb"/>
                              <w:rPr>
                                <w:rFonts w:ascii="Calibri" w:hAnsi="Calibri" w:cs="Calibri"/>
                                <w:i/>
                                <w:iCs/>
                                <w:sz w:val="16"/>
                                <w:szCs w:val="16"/>
                              </w:rPr>
                            </w:pPr>
                          </w:p>
                          <w:p w:rsidR="004B04A7" w:rsidRPr="00CA7306" w:rsidRDefault="004B04A7" w:rsidP="00141084">
                            <w:pPr>
                              <w:pStyle w:val="NormalWeb"/>
                              <w:ind w:right="-449"/>
                              <w:rPr>
                                <w:rFonts w:ascii="Calibri" w:hAnsi="Calibri" w:cs="Calibri"/>
                                <w:i/>
                                <w:iCs/>
                                <w:sz w:val="16"/>
                                <w:szCs w:val="16"/>
                              </w:rPr>
                            </w:pPr>
                          </w:p>
                          <w:p w:rsidR="004B04A7" w:rsidRPr="00CA7306" w:rsidRDefault="004B04A7" w:rsidP="00141084">
                            <w:pPr>
                              <w:pStyle w:val="Sansinterligne"/>
                              <w:ind w:right="-449"/>
                              <w:rPr>
                                <w:rFonts w:ascii="Calibri" w:hAnsi="Calibri" w:cs="Calibri"/>
                                <w:i/>
                                <w:iCs/>
                                <w:color w:val="000000" w:themeColor="text1"/>
                                <w:sz w:val="16"/>
                                <w:szCs w:val="16"/>
                                <w:lang w:val="fr-FR"/>
                              </w:rPr>
                            </w:pPr>
                          </w:p>
                          <w:p w:rsidR="004B04A7" w:rsidRPr="008802A6" w:rsidRDefault="004B04A7" w:rsidP="00141084">
                            <w:pPr>
                              <w:rPr>
                                <w:rFonts w:ascii="Calibri" w:hAnsi="Calibri" w:cs="Calibri"/>
                                <w:i/>
                                <w:iCs/>
                                <w:sz w:val="16"/>
                                <w:szCs w:val="16"/>
                              </w:rPr>
                            </w:pPr>
                          </w:p>
                          <w:p w:rsidR="004B04A7" w:rsidRPr="00CA7306" w:rsidRDefault="004B04A7" w:rsidP="00141084">
                            <w:pPr>
                              <w:rPr>
                                <w:i/>
                                <w:iCs/>
                                <w:sz w:val="16"/>
                                <w:szCs w:val="16"/>
                              </w:rPr>
                            </w:pPr>
                          </w:p>
                          <w:p w:rsidR="004B04A7" w:rsidRPr="00CA7306" w:rsidRDefault="004B04A7" w:rsidP="00141084">
                            <w:pPr>
                              <w:rPr>
                                <w:i/>
                                <w:iCs/>
                                <w:sz w:val="16"/>
                                <w:szCs w:val="16"/>
                              </w:rPr>
                            </w:pPr>
                            <w:r w:rsidRPr="00CA7306">
                              <w:rPr>
                                <w:i/>
                                <w:i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C74E0" id="Zone de texte 27" o:spid="_x0000_s1034" type="#_x0000_t202" style="position:absolute;left:0;text-align:left;margin-left:120.25pt;margin-top:7.85pt;width:241.1pt;height:49.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" filled="f" stroked="f" strokeweight=".5pt">
                <v:textbox>
                  <w:txbxContent>
                    <w:p w:rsidR="004B04A7" w:rsidRPr="00305B96" w:rsidRDefault="004B04A7" w:rsidP="00141084">
                      <w:pPr>
                        <w:pStyle w:val="NormalWeb"/>
                        <w:rPr>
                          <w:rFonts w:ascii="Arial" w:hAnsi="Arial" w:cs="Arial"/>
                          <w:i/>
                          <w:iCs/>
                          <w:sz w:val="16"/>
                          <w:szCs w:val="16"/>
                        </w:rPr>
                      </w:pPr>
                      <w:r w:rsidRPr="00CA7306">
                        <w:rPr>
                          <w:rFonts w:ascii="Calibri" w:eastAsia="Calibri" w:hAnsi="Calibri" w:cs="Arial"/>
                          <w:b/>
                          <w:bCs/>
                          <w:i/>
                          <w:iCs/>
                          <w:noProof/>
                          <w:color w:val="000000"/>
                          <w:spacing w:val="-4"/>
                          <w:sz w:val="16"/>
                          <w:szCs w:val="16"/>
                          <w:lang w:eastAsia="ja-JP"/>
                        </w:rPr>
                        <w:t>Source</w:t>
                      </w:r>
                      <w:r w:rsidRPr="00CA7306">
                        <w:rPr>
                          <w:rFonts w:ascii="Calibri" w:eastAsia="Calibri" w:hAnsi="Calibri" w:cs="Arial"/>
                          <w:b/>
                          <w:bCs/>
                          <w:i/>
                          <w:iCs/>
                          <w:noProof/>
                          <w:color w:val="000000"/>
                          <w:spacing w:val="-4"/>
                          <w:sz w:val="16"/>
                          <w:szCs w:val="16"/>
                        </w:rPr>
                        <w:t xml:space="preserve"> : </w:t>
                      </w:r>
                      <w:hyperlink r:id="rId36" w:history="1">
                        <w:r w:rsidRPr="00305B96">
                          <w:rPr>
                            <w:rStyle w:val="Lienhypertexte"/>
                            <w:rFonts w:ascii="Arial" w:hAnsi="Arial" w:cs="Arial"/>
                            <w:i/>
                            <w:iCs/>
                            <w:sz w:val="16"/>
                            <w:szCs w:val="16"/>
                          </w:rPr>
                          <w:t>https://www.assistancescolaire.com/enseignant/lycee/ressources/base-documentaire-en-svt/stimulation-antigenique-et-production-d-anticorps-t_t207i03</w:t>
                        </w:r>
                      </w:hyperlink>
                    </w:p>
                    <w:p w:rsidR="004B04A7" w:rsidRPr="00654F8D" w:rsidRDefault="004B04A7" w:rsidP="00141084">
                      <w:pPr>
                        <w:pStyle w:val="NormalWeb"/>
                        <w:rPr>
                          <w:rFonts w:ascii="Calibri" w:hAnsi="Calibri" w:cs="Calibri"/>
                          <w:i/>
                          <w:iCs/>
                          <w:sz w:val="16"/>
                          <w:szCs w:val="16"/>
                        </w:rPr>
                      </w:pPr>
                    </w:p>
                    <w:p w:rsidR="004B04A7" w:rsidRPr="00CA7306" w:rsidRDefault="004B04A7" w:rsidP="00141084">
                      <w:pPr>
                        <w:pStyle w:val="NormalWeb"/>
                        <w:rPr>
                          <w:rFonts w:ascii="Calibri" w:hAnsi="Calibri" w:cs="Calibri"/>
                          <w:i/>
                          <w:iCs/>
                          <w:sz w:val="16"/>
                          <w:szCs w:val="16"/>
                        </w:rPr>
                      </w:pPr>
                    </w:p>
                    <w:p w:rsidR="004B04A7" w:rsidRPr="00CA7306" w:rsidRDefault="004B04A7" w:rsidP="00141084">
                      <w:pPr>
                        <w:pStyle w:val="NormalWeb"/>
                        <w:ind w:right="-449"/>
                        <w:rPr>
                          <w:rFonts w:ascii="Calibri" w:hAnsi="Calibri" w:cs="Calibri"/>
                          <w:i/>
                          <w:iCs/>
                          <w:sz w:val="16"/>
                          <w:szCs w:val="16"/>
                        </w:rPr>
                      </w:pPr>
                    </w:p>
                    <w:p w:rsidR="004B04A7" w:rsidRPr="00CA7306" w:rsidRDefault="004B04A7" w:rsidP="00141084">
                      <w:pPr>
                        <w:pStyle w:val="Sansinterligne"/>
                        <w:ind w:right="-449"/>
                        <w:rPr>
                          <w:rFonts w:ascii="Calibri" w:hAnsi="Calibri" w:cs="Calibri"/>
                          <w:i/>
                          <w:iCs/>
                          <w:color w:val="000000" w:themeColor="text1"/>
                          <w:sz w:val="16"/>
                          <w:szCs w:val="16"/>
                          <w:lang w:val="fr-FR"/>
                        </w:rPr>
                      </w:pPr>
                    </w:p>
                    <w:p w:rsidR="004B04A7" w:rsidRPr="008802A6" w:rsidRDefault="004B04A7" w:rsidP="00141084">
                      <w:pPr>
                        <w:rPr>
                          <w:rFonts w:ascii="Calibri" w:hAnsi="Calibri" w:cs="Calibri"/>
                          <w:i/>
                          <w:iCs/>
                          <w:sz w:val="16"/>
                          <w:szCs w:val="16"/>
                        </w:rPr>
                      </w:pPr>
                    </w:p>
                    <w:p w:rsidR="004B04A7" w:rsidRPr="00CA7306" w:rsidRDefault="004B04A7" w:rsidP="00141084">
                      <w:pPr>
                        <w:rPr>
                          <w:i/>
                          <w:iCs/>
                          <w:sz w:val="16"/>
                          <w:szCs w:val="16"/>
                        </w:rPr>
                      </w:pPr>
                    </w:p>
                    <w:p w:rsidR="004B04A7" w:rsidRPr="00CA7306" w:rsidRDefault="004B04A7" w:rsidP="00141084">
                      <w:pPr>
                        <w:rPr>
                          <w:i/>
                          <w:iCs/>
                          <w:sz w:val="16"/>
                          <w:szCs w:val="16"/>
                        </w:rPr>
                      </w:pPr>
                      <w:r w:rsidRPr="00CA7306">
                        <w:rPr>
                          <w:i/>
                          <w:iCs/>
                          <w:sz w:val="16"/>
                          <w:szCs w:val="16"/>
                        </w:rPr>
                        <w:t xml:space="preserve"> </w:t>
                      </w:r>
                    </w:p>
                  </w:txbxContent>
                </v:textbox>
              </v:shape>
            </w:pict>
          </mc:Fallback>
        </mc:AlternateContent>
      </w:r>
    </w:p>
    <w:p w:rsidR="00141084" w:rsidRDefault="00141084" w:rsidP="00072A6E">
      <w:pPr>
        <w:pStyle w:val="NormalWeb"/>
        <w:ind w:left="360"/>
        <w:rPr>
          <w:rFonts w:ascii="Calibri" w:hAnsi="Calibri" w:cs="Calibri"/>
          <w:sz w:val="22"/>
          <w:szCs w:val="22"/>
        </w:rPr>
      </w:pPr>
    </w:p>
    <w:p w:rsidR="00644556" w:rsidRPr="00D3042F" w:rsidRDefault="00141084" w:rsidP="00141084">
      <w:pPr>
        <w:pStyle w:val="NormalWeb"/>
        <w:numPr>
          <w:ilvl w:val="0"/>
          <w:numId w:val="13"/>
        </w:numPr>
        <w:ind w:left="567" w:hanging="425"/>
        <w:rPr>
          <w:rFonts w:ascii="Calibri" w:hAnsi="Calibri" w:cs="Calibri"/>
          <w:sz w:val="22"/>
          <w:szCs w:val="22"/>
        </w:rPr>
      </w:pPr>
      <w:r>
        <w:rPr>
          <w:rFonts w:ascii="Calibri" w:hAnsi="Calibri" w:cs="Calibri"/>
          <w:sz w:val="22"/>
          <w:szCs w:val="22"/>
        </w:rPr>
        <w:t xml:space="preserve">À l’aide du </w:t>
      </w:r>
      <w:r w:rsidRPr="00141084">
        <w:rPr>
          <w:rFonts w:ascii="Calibri" w:hAnsi="Calibri" w:cs="Calibri"/>
          <w:b/>
          <w:bCs/>
          <w:sz w:val="22"/>
          <w:szCs w:val="22"/>
          <w:u w:val="single"/>
        </w:rPr>
        <w:t>Document 8</w:t>
      </w:r>
      <w:r>
        <w:rPr>
          <w:rFonts w:ascii="Calibri" w:hAnsi="Calibri" w:cs="Calibri"/>
          <w:sz w:val="22"/>
          <w:szCs w:val="22"/>
        </w:rPr>
        <w:t xml:space="preserve">, </w:t>
      </w:r>
      <w:r w:rsidR="00644556" w:rsidRPr="00D3042F">
        <w:rPr>
          <w:rFonts w:ascii="Calibri" w:hAnsi="Calibri" w:cs="Calibri"/>
          <w:sz w:val="22"/>
          <w:szCs w:val="22"/>
        </w:rPr>
        <w:t>décrire les grandes étapes qui conduisent à une réaction immunitaire à médiation humorale</w:t>
      </w:r>
      <w:r w:rsidR="001C6EEB" w:rsidRPr="00D3042F">
        <w:rPr>
          <w:rFonts w:ascii="Calibri" w:hAnsi="Calibri" w:cs="Calibri"/>
          <w:sz w:val="22"/>
          <w:szCs w:val="22"/>
        </w:rPr>
        <w:t>.</w:t>
      </w:r>
    </w:p>
    <w:p w:rsidR="001C6EEB" w:rsidRPr="00D3042F" w:rsidRDefault="00141084">
      <w:pPr>
        <w:pStyle w:val="NormalWeb"/>
        <w:rPr>
          <w:rFonts w:ascii="Calibri" w:hAnsi="Calibri" w:cs="Calibri"/>
          <w:sz w:val="22"/>
          <w:szCs w:val="22"/>
        </w:rPr>
      </w:pPr>
      <w:r>
        <w:rPr>
          <w:rFonts w:ascii="Calibri" w:hAnsi="Calibri" w:cs="Calibri"/>
          <w:sz w:val="22"/>
          <w:szCs w:val="22"/>
        </w:rPr>
        <w:t>À</w:t>
      </w:r>
      <w:r w:rsidR="00644556" w:rsidRPr="00D3042F">
        <w:rPr>
          <w:rFonts w:ascii="Calibri" w:hAnsi="Calibri" w:cs="Calibri"/>
          <w:sz w:val="22"/>
          <w:szCs w:val="22"/>
        </w:rPr>
        <w:t xml:space="preserve"> ce jour </w:t>
      </w:r>
      <w:r w:rsidR="00C45A75" w:rsidRPr="00D3042F">
        <w:rPr>
          <w:rFonts w:ascii="Calibri" w:hAnsi="Calibri" w:cs="Calibri"/>
          <w:sz w:val="22"/>
          <w:szCs w:val="22"/>
        </w:rPr>
        <w:t xml:space="preserve">en </w:t>
      </w:r>
      <w:r>
        <w:rPr>
          <w:rFonts w:ascii="Calibri" w:hAnsi="Calibri" w:cs="Calibri"/>
          <w:sz w:val="22"/>
          <w:szCs w:val="22"/>
        </w:rPr>
        <w:t xml:space="preserve">France, </w:t>
      </w:r>
      <w:r w:rsidR="00644556" w:rsidRPr="00D3042F">
        <w:rPr>
          <w:rFonts w:ascii="Calibri" w:hAnsi="Calibri" w:cs="Calibri"/>
          <w:sz w:val="22"/>
          <w:szCs w:val="22"/>
        </w:rPr>
        <w:t xml:space="preserve">un </w:t>
      </w:r>
      <w:r w:rsidR="00C45A75" w:rsidRPr="00D3042F">
        <w:rPr>
          <w:rFonts w:ascii="Calibri" w:hAnsi="Calibri" w:cs="Calibri"/>
          <w:sz w:val="22"/>
          <w:szCs w:val="22"/>
        </w:rPr>
        <w:t>essai clinique</w:t>
      </w:r>
      <w:r w:rsidR="00644556" w:rsidRPr="00D3042F">
        <w:rPr>
          <w:rFonts w:ascii="Calibri" w:hAnsi="Calibri" w:cs="Calibri"/>
          <w:sz w:val="22"/>
          <w:szCs w:val="22"/>
        </w:rPr>
        <w:t xml:space="preserve"> sur 60 patients utilise la sérothérapie c’est-à-dire l’injection de plasma d’une personne guérie à un</w:t>
      </w:r>
      <w:r w:rsidR="008E577A" w:rsidRPr="00D3042F">
        <w:rPr>
          <w:rFonts w:ascii="Calibri" w:hAnsi="Calibri" w:cs="Calibri"/>
          <w:sz w:val="22"/>
          <w:szCs w:val="22"/>
        </w:rPr>
        <w:t>e</w:t>
      </w:r>
      <w:r w:rsidR="00644556" w:rsidRPr="00D3042F">
        <w:rPr>
          <w:rFonts w:ascii="Calibri" w:hAnsi="Calibri" w:cs="Calibri"/>
          <w:sz w:val="22"/>
          <w:szCs w:val="22"/>
        </w:rPr>
        <w:t xml:space="preserve"> personne souffrant </w:t>
      </w:r>
      <w:r w:rsidR="001C6EEB" w:rsidRPr="00D3042F">
        <w:rPr>
          <w:rFonts w:ascii="Calibri" w:hAnsi="Calibri" w:cs="Calibri"/>
          <w:sz w:val="22"/>
          <w:szCs w:val="22"/>
        </w:rPr>
        <w:t>de la forme grave</w:t>
      </w:r>
      <w:r w:rsidR="00644556" w:rsidRPr="00D3042F">
        <w:rPr>
          <w:rFonts w:ascii="Calibri" w:hAnsi="Calibri" w:cs="Calibri"/>
          <w:sz w:val="22"/>
          <w:szCs w:val="22"/>
        </w:rPr>
        <w:t xml:space="preserve"> de la maladie. </w:t>
      </w:r>
      <w:r w:rsidR="00441C51">
        <w:rPr>
          <w:rFonts w:ascii="Calibri" w:hAnsi="Calibri" w:cs="Calibri"/>
          <w:sz w:val="22"/>
          <w:szCs w:val="22"/>
        </w:rPr>
        <w:br/>
      </w:r>
    </w:p>
    <w:p w:rsidR="00644556" w:rsidRDefault="008E577A" w:rsidP="00441C51">
      <w:pPr>
        <w:pStyle w:val="NormalWeb"/>
        <w:numPr>
          <w:ilvl w:val="0"/>
          <w:numId w:val="13"/>
        </w:numPr>
        <w:ind w:left="567"/>
        <w:rPr>
          <w:rFonts w:ascii="Calibri" w:hAnsi="Calibri" w:cs="Calibri"/>
          <w:sz w:val="22"/>
          <w:szCs w:val="22"/>
        </w:rPr>
      </w:pPr>
      <w:r w:rsidRPr="00D3042F">
        <w:rPr>
          <w:rFonts w:ascii="Calibri" w:hAnsi="Calibri" w:cs="Calibri"/>
          <w:sz w:val="22"/>
          <w:szCs w:val="22"/>
        </w:rPr>
        <w:t xml:space="preserve">Avec </w:t>
      </w:r>
      <w:r w:rsidR="00441C51">
        <w:rPr>
          <w:rFonts w:ascii="Calibri" w:hAnsi="Calibri" w:cs="Calibri"/>
          <w:sz w:val="22"/>
          <w:szCs w:val="22"/>
        </w:rPr>
        <w:t>les</w:t>
      </w:r>
      <w:r w:rsidRPr="00D3042F">
        <w:rPr>
          <w:rFonts w:ascii="Calibri" w:hAnsi="Calibri" w:cs="Calibri"/>
          <w:sz w:val="22"/>
          <w:szCs w:val="22"/>
        </w:rPr>
        <w:t xml:space="preserve"> informations</w:t>
      </w:r>
      <w:r w:rsidR="00441C51">
        <w:rPr>
          <w:rFonts w:ascii="Calibri" w:hAnsi="Calibri" w:cs="Calibri"/>
          <w:sz w:val="22"/>
          <w:szCs w:val="22"/>
        </w:rPr>
        <w:t xml:space="preserve"> ci-dessus,</w:t>
      </w:r>
      <w:r w:rsidRPr="00D3042F">
        <w:rPr>
          <w:rFonts w:ascii="Calibri" w:hAnsi="Calibri" w:cs="Calibri"/>
          <w:sz w:val="22"/>
          <w:szCs w:val="22"/>
        </w:rPr>
        <w:t xml:space="preserve"> donner le principe de la sérothérapie.</w:t>
      </w:r>
    </w:p>
    <w:p w:rsidR="00441C51" w:rsidRPr="00D3042F" w:rsidRDefault="00441C51" w:rsidP="00441C51">
      <w:pPr>
        <w:pStyle w:val="NormalWeb"/>
        <w:ind w:left="567"/>
        <w:rPr>
          <w:rFonts w:ascii="Calibri" w:hAnsi="Calibri" w:cs="Calibri"/>
          <w:sz w:val="22"/>
          <w:szCs w:val="22"/>
        </w:rPr>
      </w:pPr>
    </w:p>
    <w:p w:rsidR="008464FC" w:rsidRPr="004D248A" w:rsidRDefault="008464FC" w:rsidP="008464FC">
      <w:pPr>
        <w:pStyle w:val="Sansinterligne"/>
        <w:pBdr>
          <w:top w:val="dashed" w:sz="4" w:space="0" w:color="auto"/>
          <w:left w:val="dashed" w:sz="4" w:space="4" w:color="auto"/>
          <w:bottom w:val="dashed" w:sz="4" w:space="1" w:color="auto"/>
          <w:right w:val="dashed" w:sz="4" w:space="4" w:color="auto"/>
        </w:pBdr>
        <w:shd w:val="clear" w:color="auto" w:fill="C45911" w:themeFill="accent2" w:themeFillShade="BF"/>
        <w:ind w:left="-284" w:right="-399"/>
        <w:rPr>
          <w:rFonts w:ascii="Calibri" w:eastAsia="Calibri" w:hAnsi="Calibri"/>
          <w:b/>
          <w:color w:val="FFFFFF" w:themeColor="background1"/>
          <w:sz w:val="22"/>
          <w:lang w:val="fr-FR"/>
        </w:rPr>
      </w:pPr>
      <w:r w:rsidRPr="001D793F">
        <w:rPr>
          <w:rFonts w:ascii="Calibri" w:eastAsia="Calibri" w:hAnsi="Calibri"/>
          <w:b/>
          <w:color w:val="FFFFFF" w:themeColor="background1"/>
          <w:sz w:val="22"/>
          <w:u w:val="single"/>
          <w:lang w:val="fr-FR"/>
        </w:rPr>
        <w:t xml:space="preserve">ACTIVITÉ </w:t>
      </w:r>
      <w:r>
        <w:rPr>
          <w:rFonts w:ascii="Calibri" w:eastAsia="Calibri" w:hAnsi="Calibri"/>
          <w:b/>
          <w:color w:val="FFFFFF" w:themeColor="background1"/>
          <w:sz w:val="22"/>
          <w:u w:val="single"/>
          <w:lang w:val="fr-FR"/>
        </w:rPr>
        <w:t>8</w:t>
      </w:r>
      <w:r w:rsidRPr="001D793F">
        <w:rPr>
          <w:rFonts w:ascii="Calibri" w:eastAsia="Calibri" w:hAnsi="Calibri"/>
          <w:b/>
          <w:color w:val="FFFFFF" w:themeColor="background1"/>
          <w:sz w:val="22"/>
          <w:lang w:val="fr-FR"/>
        </w:rPr>
        <w:t xml:space="preserve"> :     </w:t>
      </w:r>
      <w:r>
        <w:rPr>
          <w:rFonts w:ascii="Calibri" w:eastAsia="Calibri" w:hAnsi="Calibri"/>
          <w:b/>
          <w:color w:val="FFFFFF" w:themeColor="background1"/>
          <w:sz w:val="22"/>
          <w:lang w:val="fr-FR"/>
        </w:rPr>
        <w:t>La vaccination</w:t>
      </w:r>
    </w:p>
    <w:p w:rsidR="001C6EEB" w:rsidRPr="00D3042F" w:rsidRDefault="008E577A" w:rsidP="00441C51">
      <w:pPr>
        <w:pStyle w:val="NormalWeb"/>
        <w:ind w:left="-284"/>
        <w:rPr>
          <w:rFonts w:ascii="Calibri" w:hAnsi="Calibri" w:cs="Calibri"/>
          <w:sz w:val="22"/>
          <w:szCs w:val="22"/>
        </w:rPr>
      </w:pPr>
      <w:r w:rsidRPr="00D3042F">
        <w:rPr>
          <w:rFonts w:ascii="Calibri" w:hAnsi="Calibri" w:cs="Calibri"/>
          <w:sz w:val="22"/>
          <w:szCs w:val="22"/>
        </w:rPr>
        <w:t xml:space="preserve">La </w:t>
      </w:r>
      <w:r w:rsidRPr="00D3042F">
        <w:rPr>
          <w:rFonts w:ascii="Calibri" w:hAnsi="Calibri" w:cs="Calibri"/>
          <w:b/>
          <w:sz w:val="22"/>
          <w:szCs w:val="22"/>
        </w:rPr>
        <w:t>vaccination</w:t>
      </w:r>
      <w:r w:rsidRPr="00D3042F">
        <w:rPr>
          <w:rFonts w:ascii="Calibri" w:hAnsi="Calibri" w:cs="Calibri"/>
          <w:sz w:val="22"/>
          <w:szCs w:val="22"/>
        </w:rPr>
        <w:t xml:space="preserve"> n’a pas pour but de guérir mais de prévenir.</w:t>
      </w:r>
    </w:p>
    <w:p w:rsidR="008E577A" w:rsidRPr="00D3042F" w:rsidRDefault="008E577A" w:rsidP="00441C51">
      <w:pPr>
        <w:pStyle w:val="NormalWeb"/>
        <w:numPr>
          <w:ilvl w:val="0"/>
          <w:numId w:val="13"/>
        </w:numPr>
        <w:ind w:left="567"/>
        <w:rPr>
          <w:rFonts w:ascii="Calibri" w:hAnsi="Calibri" w:cs="Calibri"/>
          <w:sz w:val="22"/>
          <w:szCs w:val="22"/>
        </w:rPr>
      </w:pPr>
      <w:r w:rsidRPr="00D3042F">
        <w:rPr>
          <w:rFonts w:ascii="Calibri" w:hAnsi="Calibri" w:cs="Calibri"/>
          <w:sz w:val="22"/>
          <w:szCs w:val="22"/>
        </w:rPr>
        <w:t xml:space="preserve"> </w:t>
      </w:r>
      <w:r w:rsidR="00441C51">
        <w:rPr>
          <w:rFonts w:ascii="Calibri" w:hAnsi="Calibri" w:cs="Calibri"/>
          <w:sz w:val="22"/>
          <w:szCs w:val="22"/>
        </w:rPr>
        <w:t xml:space="preserve">Compléter le tableau ci-dessous : </w:t>
      </w:r>
      <w:r w:rsidRPr="00D3042F">
        <w:rPr>
          <w:rFonts w:ascii="Calibri" w:hAnsi="Calibri" w:cs="Calibr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475"/>
        <w:gridCol w:w="3474"/>
      </w:tblGrid>
      <w:tr w:rsidR="008E577A" w:rsidRPr="00D3042F" w:rsidTr="002363DA">
        <w:trPr>
          <w:trHeight w:val="543"/>
        </w:trPr>
        <w:tc>
          <w:tcPr>
            <w:tcW w:w="3471" w:type="dxa"/>
            <w:tcBorders>
              <w:top w:val="single" w:sz="4" w:space="0" w:color="FFFFFF" w:themeColor="background1"/>
              <w:left w:val="single" w:sz="4" w:space="0" w:color="FFFFFF" w:themeColor="background1"/>
            </w:tcBorders>
            <w:shd w:val="clear" w:color="auto" w:fill="auto"/>
            <w:vAlign w:val="center"/>
          </w:tcPr>
          <w:p w:rsidR="008E577A" w:rsidRPr="00D3042F" w:rsidRDefault="008E577A" w:rsidP="00441C51">
            <w:pPr>
              <w:pStyle w:val="NormalWeb"/>
              <w:jc w:val="center"/>
              <w:rPr>
                <w:rFonts w:ascii="Calibri" w:hAnsi="Calibri" w:cs="Calibri"/>
                <w:sz w:val="22"/>
                <w:szCs w:val="22"/>
              </w:rPr>
            </w:pPr>
          </w:p>
        </w:tc>
        <w:tc>
          <w:tcPr>
            <w:tcW w:w="3475" w:type="dxa"/>
            <w:shd w:val="clear" w:color="auto" w:fill="auto"/>
            <w:vAlign w:val="center"/>
          </w:tcPr>
          <w:p w:rsidR="008E577A" w:rsidRPr="00D3042F" w:rsidRDefault="00441C51" w:rsidP="00441C51">
            <w:pPr>
              <w:pStyle w:val="NormalWeb"/>
              <w:jc w:val="center"/>
              <w:rPr>
                <w:rFonts w:ascii="Calibri" w:hAnsi="Calibri" w:cs="Calibri"/>
                <w:sz w:val="22"/>
                <w:szCs w:val="22"/>
              </w:rPr>
            </w:pPr>
            <w:r>
              <w:rPr>
                <w:rFonts w:ascii="Calibri" w:hAnsi="Calibri" w:cs="Calibri"/>
                <w:sz w:val="22"/>
                <w:szCs w:val="22"/>
              </w:rPr>
              <w:t>S</w:t>
            </w:r>
            <w:r w:rsidR="008E577A" w:rsidRPr="00D3042F">
              <w:rPr>
                <w:rFonts w:ascii="Calibri" w:hAnsi="Calibri" w:cs="Calibri"/>
                <w:sz w:val="22"/>
                <w:szCs w:val="22"/>
              </w:rPr>
              <w:t>érothérapie</w:t>
            </w:r>
          </w:p>
        </w:tc>
        <w:tc>
          <w:tcPr>
            <w:tcW w:w="3474" w:type="dxa"/>
            <w:shd w:val="clear" w:color="auto" w:fill="auto"/>
            <w:vAlign w:val="center"/>
          </w:tcPr>
          <w:p w:rsidR="008E577A" w:rsidRPr="00D3042F" w:rsidRDefault="00441C51" w:rsidP="00441C51">
            <w:pPr>
              <w:pStyle w:val="NormalWeb"/>
              <w:jc w:val="center"/>
              <w:rPr>
                <w:rFonts w:ascii="Calibri" w:hAnsi="Calibri" w:cs="Calibri"/>
                <w:sz w:val="22"/>
                <w:szCs w:val="22"/>
              </w:rPr>
            </w:pPr>
            <w:r>
              <w:rPr>
                <w:rFonts w:ascii="Calibri" w:hAnsi="Calibri" w:cs="Calibri"/>
                <w:sz w:val="22"/>
                <w:szCs w:val="22"/>
              </w:rPr>
              <w:t>V</w:t>
            </w:r>
            <w:r w:rsidR="008E577A" w:rsidRPr="00D3042F">
              <w:rPr>
                <w:rFonts w:ascii="Calibri" w:hAnsi="Calibri" w:cs="Calibri"/>
                <w:sz w:val="22"/>
                <w:szCs w:val="22"/>
              </w:rPr>
              <w:t>accination</w:t>
            </w:r>
          </w:p>
        </w:tc>
      </w:tr>
      <w:tr w:rsidR="008E577A" w:rsidRPr="00D3042F" w:rsidTr="002363DA">
        <w:trPr>
          <w:trHeight w:val="543"/>
        </w:trPr>
        <w:tc>
          <w:tcPr>
            <w:tcW w:w="3471" w:type="dxa"/>
            <w:shd w:val="clear" w:color="auto" w:fill="auto"/>
            <w:vAlign w:val="center"/>
          </w:tcPr>
          <w:p w:rsidR="008E577A" w:rsidRPr="00D3042F" w:rsidRDefault="008E577A" w:rsidP="002363DA">
            <w:pPr>
              <w:pStyle w:val="NormalWeb"/>
              <w:jc w:val="center"/>
              <w:rPr>
                <w:rFonts w:ascii="Calibri" w:hAnsi="Calibri" w:cs="Calibri"/>
                <w:sz w:val="22"/>
                <w:szCs w:val="22"/>
              </w:rPr>
            </w:pPr>
            <w:r w:rsidRPr="00D3042F">
              <w:rPr>
                <w:rFonts w:ascii="Calibri" w:hAnsi="Calibri" w:cs="Calibri"/>
                <w:sz w:val="22"/>
                <w:szCs w:val="22"/>
              </w:rPr>
              <w:t>Curatif ou préventif</w:t>
            </w:r>
          </w:p>
        </w:tc>
        <w:tc>
          <w:tcPr>
            <w:tcW w:w="3475" w:type="dxa"/>
            <w:shd w:val="clear" w:color="auto" w:fill="auto"/>
            <w:vAlign w:val="center"/>
          </w:tcPr>
          <w:p w:rsidR="008E577A" w:rsidRPr="00D3042F" w:rsidRDefault="008E577A" w:rsidP="00441C51">
            <w:pPr>
              <w:pStyle w:val="NormalWeb"/>
              <w:jc w:val="center"/>
              <w:rPr>
                <w:rFonts w:ascii="Calibri" w:hAnsi="Calibri" w:cs="Calibri"/>
                <w:sz w:val="22"/>
                <w:szCs w:val="22"/>
              </w:rPr>
            </w:pPr>
          </w:p>
        </w:tc>
        <w:tc>
          <w:tcPr>
            <w:tcW w:w="3474" w:type="dxa"/>
            <w:shd w:val="clear" w:color="auto" w:fill="auto"/>
            <w:vAlign w:val="center"/>
          </w:tcPr>
          <w:p w:rsidR="008E577A" w:rsidRPr="00D3042F" w:rsidRDefault="008E577A" w:rsidP="00441C51">
            <w:pPr>
              <w:pStyle w:val="NormalWeb"/>
              <w:jc w:val="center"/>
              <w:rPr>
                <w:rFonts w:ascii="Calibri" w:hAnsi="Calibri" w:cs="Calibri"/>
                <w:sz w:val="22"/>
                <w:szCs w:val="22"/>
              </w:rPr>
            </w:pPr>
          </w:p>
        </w:tc>
      </w:tr>
      <w:tr w:rsidR="008E577A" w:rsidRPr="00D3042F" w:rsidTr="002363DA">
        <w:trPr>
          <w:trHeight w:val="543"/>
        </w:trPr>
        <w:tc>
          <w:tcPr>
            <w:tcW w:w="3471" w:type="dxa"/>
            <w:shd w:val="clear" w:color="auto" w:fill="auto"/>
            <w:vAlign w:val="center"/>
          </w:tcPr>
          <w:p w:rsidR="008E577A" w:rsidRPr="00D3042F" w:rsidRDefault="008E577A" w:rsidP="002363DA">
            <w:pPr>
              <w:pStyle w:val="NormalWeb"/>
              <w:jc w:val="center"/>
              <w:rPr>
                <w:rFonts w:ascii="Calibri" w:hAnsi="Calibri" w:cs="Calibri"/>
                <w:sz w:val="22"/>
                <w:szCs w:val="22"/>
              </w:rPr>
            </w:pPr>
            <w:r w:rsidRPr="00D3042F">
              <w:rPr>
                <w:rFonts w:ascii="Calibri" w:hAnsi="Calibri" w:cs="Calibri"/>
                <w:sz w:val="22"/>
                <w:szCs w:val="22"/>
              </w:rPr>
              <w:t>Molécules injectées</w:t>
            </w:r>
          </w:p>
        </w:tc>
        <w:tc>
          <w:tcPr>
            <w:tcW w:w="3475" w:type="dxa"/>
            <w:shd w:val="clear" w:color="auto" w:fill="auto"/>
            <w:vAlign w:val="center"/>
          </w:tcPr>
          <w:p w:rsidR="008E577A" w:rsidRPr="00D3042F" w:rsidRDefault="008E577A" w:rsidP="00441C51">
            <w:pPr>
              <w:pStyle w:val="NormalWeb"/>
              <w:jc w:val="center"/>
              <w:rPr>
                <w:rFonts w:ascii="Calibri" w:hAnsi="Calibri" w:cs="Calibri"/>
                <w:sz w:val="22"/>
                <w:szCs w:val="22"/>
              </w:rPr>
            </w:pPr>
          </w:p>
        </w:tc>
        <w:tc>
          <w:tcPr>
            <w:tcW w:w="3474" w:type="dxa"/>
            <w:shd w:val="clear" w:color="auto" w:fill="auto"/>
            <w:vAlign w:val="center"/>
          </w:tcPr>
          <w:p w:rsidR="008E577A" w:rsidRPr="00D3042F" w:rsidRDefault="008E577A" w:rsidP="00441C51">
            <w:pPr>
              <w:pStyle w:val="NormalWeb"/>
              <w:jc w:val="center"/>
              <w:rPr>
                <w:rFonts w:ascii="Calibri" w:hAnsi="Calibri" w:cs="Calibri"/>
                <w:sz w:val="22"/>
                <w:szCs w:val="22"/>
              </w:rPr>
            </w:pPr>
          </w:p>
        </w:tc>
      </w:tr>
      <w:tr w:rsidR="008E577A" w:rsidRPr="00D3042F" w:rsidTr="002363DA">
        <w:trPr>
          <w:trHeight w:val="1087"/>
        </w:trPr>
        <w:tc>
          <w:tcPr>
            <w:tcW w:w="3471" w:type="dxa"/>
            <w:shd w:val="clear" w:color="auto" w:fill="auto"/>
            <w:vAlign w:val="center"/>
          </w:tcPr>
          <w:p w:rsidR="008E577A" w:rsidRPr="00D3042F" w:rsidRDefault="008E577A" w:rsidP="002363DA">
            <w:pPr>
              <w:pStyle w:val="NormalWeb"/>
              <w:jc w:val="center"/>
              <w:rPr>
                <w:rFonts w:ascii="Calibri" w:hAnsi="Calibri" w:cs="Calibri"/>
                <w:sz w:val="22"/>
                <w:szCs w:val="22"/>
              </w:rPr>
            </w:pPr>
            <w:r w:rsidRPr="00D3042F">
              <w:rPr>
                <w:rFonts w:ascii="Calibri" w:hAnsi="Calibri" w:cs="Calibri"/>
                <w:sz w:val="22"/>
                <w:szCs w:val="22"/>
              </w:rPr>
              <w:t>Protection immédiate ou à long terme</w:t>
            </w:r>
          </w:p>
        </w:tc>
        <w:tc>
          <w:tcPr>
            <w:tcW w:w="3475" w:type="dxa"/>
            <w:shd w:val="clear" w:color="auto" w:fill="auto"/>
            <w:vAlign w:val="center"/>
          </w:tcPr>
          <w:p w:rsidR="008E577A" w:rsidRPr="00D3042F" w:rsidRDefault="008E577A" w:rsidP="00441C51">
            <w:pPr>
              <w:pStyle w:val="NormalWeb"/>
              <w:jc w:val="center"/>
              <w:rPr>
                <w:rFonts w:ascii="Calibri" w:hAnsi="Calibri" w:cs="Calibri"/>
                <w:sz w:val="22"/>
                <w:szCs w:val="22"/>
              </w:rPr>
            </w:pPr>
          </w:p>
        </w:tc>
        <w:tc>
          <w:tcPr>
            <w:tcW w:w="3474" w:type="dxa"/>
            <w:shd w:val="clear" w:color="auto" w:fill="auto"/>
            <w:vAlign w:val="center"/>
          </w:tcPr>
          <w:p w:rsidR="008E577A" w:rsidRPr="00D3042F" w:rsidRDefault="008E577A" w:rsidP="00441C51">
            <w:pPr>
              <w:pStyle w:val="NormalWeb"/>
              <w:jc w:val="center"/>
              <w:rPr>
                <w:rFonts w:ascii="Calibri" w:hAnsi="Calibri" w:cs="Calibri"/>
                <w:sz w:val="22"/>
                <w:szCs w:val="22"/>
              </w:rPr>
            </w:pPr>
          </w:p>
        </w:tc>
      </w:tr>
      <w:tr w:rsidR="008E577A" w:rsidRPr="00D3042F" w:rsidTr="002363DA">
        <w:trPr>
          <w:trHeight w:val="543"/>
        </w:trPr>
        <w:tc>
          <w:tcPr>
            <w:tcW w:w="3471" w:type="dxa"/>
            <w:shd w:val="clear" w:color="auto" w:fill="auto"/>
            <w:vAlign w:val="center"/>
          </w:tcPr>
          <w:p w:rsidR="008E577A" w:rsidRPr="00D3042F" w:rsidRDefault="008E577A" w:rsidP="002363DA">
            <w:pPr>
              <w:pStyle w:val="NormalWeb"/>
              <w:jc w:val="center"/>
              <w:rPr>
                <w:rFonts w:ascii="Calibri" w:hAnsi="Calibri" w:cs="Calibri"/>
                <w:sz w:val="22"/>
                <w:szCs w:val="22"/>
              </w:rPr>
            </w:pPr>
            <w:r w:rsidRPr="00D3042F">
              <w:rPr>
                <w:rFonts w:ascii="Calibri" w:hAnsi="Calibri" w:cs="Calibri"/>
                <w:sz w:val="22"/>
                <w:szCs w:val="22"/>
              </w:rPr>
              <w:t>Immunité active ou passive</w:t>
            </w:r>
          </w:p>
        </w:tc>
        <w:tc>
          <w:tcPr>
            <w:tcW w:w="3475" w:type="dxa"/>
            <w:shd w:val="clear" w:color="auto" w:fill="auto"/>
            <w:vAlign w:val="center"/>
          </w:tcPr>
          <w:p w:rsidR="008E577A" w:rsidRPr="00D3042F" w:rsidRDefault="008E577A" w:rsidP="00441C51">
            <w:pPr>
              <w:pStyle w:val="NormalWeb"/>
              <w:jc w:val="center"/>
              <w:rPr>
                <w:rFonts w:ascii="Calibri" w:hAnsi="Calibri" w:cs="Calibri"/>
                <w:sz w:val="22"/>
                <w:szCs w:val="22"/>
              </w:rPr>
            </w:pPr>
          </w:p>
        </w:tc>
        <w:tc>
          <w:tcPr>
            <w:tcW w:w="3474" w:type="dxa"/>
            <w:shd w:val="clear" w:color="auto" w:fill="auto"/>
            <w:vAlign w:val="center"/>
          </w:tcPr>
          <w:p w:rsidR="008E577A" w:rsidRPr="00D3042F" w:rsidRDefault="008E577A" w:rsidP="00441C51">
            <w:pPr>
              <w:pStyle w:val="NormalWeb"/>
              <w:jc w:val="center"/>
              <w:rPr>
                <w:rFonts w:ascii="Calibri" w:hAnsi="Calibri" w:cs="Calibri"/>
                <w:sz w:val="22"/>
                <w:szCs w:val="22"/>
              </w:rPr>
            </w:pPr>
          </w:p>
        </w:tc>
      </w:tr>
    </w:tbl>
    <w:p w:rsidR="004B011F" w:rsidRDefault="00870050" w:rsidP="004B011F">
      <w:pPr>
        <w:spacing w:before="100" w:beforeAutospacing="1" w:after="100" w:afterAutospacing="1"/>
        <w:rPr>
          <w:rFonts w:ascii="Calibri" w:hAnsi="Calibri" w:cs="Calibri"/>
          <w:sz w:val="22"/>
          <w:szCs w:val="22"/>
        </w:rPr>
      </w:pPr>
      <w:r w:rsidRPr="00D3042F">
        <w:rPr>
          <w:rFonts w:ascii="Calibri" w:hAnsi="Calibri" w:cs="Calibri"/>
          <w:sz w:val="22"/>
          <w:szCs w:val="22"/>
        </w:rPr>
        <w:t>Les connaissances sur le fonctionnement du système immunitaire et sur le Covid19 permettent d’envisager un vaccin à l’automne ou au plus tard l’hiver prochain</w:t>
      </w:r>
      <w:r w:rsidR="004B011F" w:rsidRPr="00D3042F">
        <w:rPr>
          <w:rFonts w:ascii="Calibri" w:hAnsi="Calibri" w:cs="Calibri"/>
          <w:sz w:val="22"/>
          <w:szCs w:val="22"/>
        </w:rPr>
        <w:t xml:space="preserve"> Ils sont fabriqués à partir des </w:t>
      </w:r>
      <w:r w:rsidR="002363DA">
        <w:rPr>
          <w:rFonts w:ascii="Calibri" w:hAnsi="Calibri" w:cs="Calibri"/>
          <w:sz w:val="22"/>
          <w:szCs w:val="22"/>
        </w:rPr>
        <w:t>micro-organismes</w:t>
      </w:r>
      <w:r w:rsidR="004B011F" w:rsidRPr="00D3042F">
        <w:rPr>
          <w:rFonts w:ascii="Calibri" w:hAnsi="Calibri" w:cs="Calibri"/>
          <w:sz w:val="22"/>
          <w:szCs w:val="22"/>
        </w:rPr>
        <w:t xml:space="preserve"> contre lesquels le vaccin va protéger</w:t>
      </w:r>
      <w:r w:rsidRPr="00D3042F">
        <w:rPr>
          <w:rFonts w:ascii="Calibri" w:hAnsi="Calibri" w:cs="Calibri"/>
          <w:sz w:val="22"/>
          <w:szCs w:val="22"/>
        </w:rPr>
        <w:t>.</w:t>
      </w:r>
      <w:r w:rsidR="002363DA">
        <w:rPr>
          <w:rFonts w:ascii="Calibri" w:hAnsi="Calibri" w:cs="Calibri"/>
          <w:sz w:val="22"/>
          <w:szCs w:val="22"/>
        </w:rPr>
        <w:br/>
      </w:r>
      <w:r w:rsidR="004B011F" w:rsidRPr="00D3042F">
        <w:rPr>
          <w:rFonts w:ascii="Calibri" w:hAnsi="Calibri" w:cs="Calibri"/>
          <w:sz w:val="22"/>
          <w:szCs w:val="22"/>
        </w:rPr>
        <w:t>Les vaccins sont composés de substances actives d'origine biologique qui ne peuvent pas être synthétisées chimiquement. 70% du temps de fabrication sont consacrés aux contrôles de qualité et de sécurité qui sont effectués à chaque étape de la fabrication.</w:t>
      </w:r>
    </w:p>
    <w:p w:rsidR="002363DA" w:rsidRDefault="002363DA" w:rsidP="004B011F">
      <w:pPr>
        <w:spacing w:before="100" w:beforeAutospacing="1" w:after="100" w:afterAutospacing="1"/>
        <w:rPr>
          <w:rFonts w:ascii="Calibri" w:hAnsi="Calibri" w:cs="Calibri"/>
          <w:sz w:val="22"/>
          <w:szCs w:val="22"/>
        </w:rPr>
      </w:pPr>
    </w:p>
    <w:p w:rsidR="002363DA" w:rsidRDefault="002363DA" w:rsidP="004B011F">
      <w:pPr>
        <w:spacing w:before="100" w:beforeAutospacing="1" w:after="100" w:afterAutospacing="1"/>
        <w:rPr>
          <w:rFonts w:ascii="Calibri" w:hAnsi="Calibri" w:cs="Calibri"/>
          <w:sz w:val="22"/>
          <w:szCs w:val="22"/>
        </w:rPr>
      </w:pPr>
    </w:p>
    <w:p w:rsidR="002363DA" w:rsidRDefault="002363DA" w:rsidP="004B011F">
      <w:pPr>
        <w:spacing w:before="100" w:beforeAutospacing="1" w:after="100" w:afterAutospacing="1"/>
        <w:rPr>
          <w:rFonts w:ascii="Calibri" w:hAnsi="Calibri" w:cs="Calibri"/>
          <w:sz w:val="22"/>
          <w:szCs w:val="22"/>
        </w:rPr>
      </w:pPr>
    </w:p>
    <w:p w:rsidR="002363DA" w:rsidRDefault="002363DA" w:rsidP="004B011F">
      <w:pPr>
        <w:spacing w:before="100" w:beforeAutospacing="1" w:after="100" w:afterAutospacing="1"/>
        <w:rPr>
          <w:rFonts w:ascii="Calibri" w:hAnsi="Calibri" w:cs="Calibri"/>
          <w:sz w:val="22"/>
          <w:szCs w:val="22"/>
        </w:rPr>
      </w:pPr>
    </w:p>
    <w:p w:rsidR="002363DA" w:rsidRDefault="002363DA" w:rsidP="004B011F">
      <w:pPr>
        <w:spacing w:before="100" w:beforeAutospacing="1" w:after="100" w:afterAutospacing="1"/>
        <w:rPr>
          <w:rFonts w:ascii="Calibri" w:hAnsi="Calibri" w:cs="Calibri"/>
          <w:sz w:val="22"/>
          <w:szCs w:val="22"/>
        </w:rPr>
      </w:pPr>
    </w:p>
    <w:p w:rsidR="002363DA" w:rsidRDefault="002363DA" w:rsidP="004B011F">
      <w:pPr>
        <w:spacing w:before="100" w:beforeAutospacing="1" w:after="100" w:afterAutospacing="1"/>
        <w:rPr>
          <w:rFonts w:ascii="Calibri" w:hAnsi="Calibri" w:cs="Calibri"/>
          <w:sz w:val="22"/>
          <w:szCs w:val="22"/>
        </w:rPr>
      </w:pPr>
    </w:p>
    <w:p w:rsidR="002363DA" w:rsidRDefault="002363DA" w:rsidP="004B011F">
      <w:pPr>
        <w:spacing w:before="100" w:beforeAutospacing="1" w:after="100" w:afterAutospacing="1"/>
        <w:rPr>
          <w:rFonts w:ascii="Calibri" w:hAnsi="Calibri" w:cs="Calibri"/>
          <w:sz w:val="22"/>
          <w:szCs w:val="22"/>
        </w:rPr>
      </w:pPr>
    </w:p>
    <w:p w:rsidR="002363DA" w:rsidRDefault="002363DA" w:rsidP="004B011F">
      <w:pPr>
        <w:spacing w:before="100" w:beforeAutospacing="1" w:after="100" w:afterAutospacing="1"/>
        <w:rPr>
          <w:rFonts w:ascii="Calibri" w:hAnsi="Calibri" w:cs="Calibri"/>
          <w:sz w:val="22"/>
          <w:szCs w:val="22"/>
        </w:rPr>
      </w:pPr>
    </w:p>
    <w:p w:rsidR="002363DA" w:rsidRDefault="002363DA" w:rsidP="004B011F">
      <w:pPr>
        <w:spacing w:before="100" w:beforeAutospacing="1" w:after="100" w:afterAutospacing="1"/>
        <w:rPr>
          <w:rFonts w:ascii="Calibri" w:hAnsi="Calibri" w:cs="Calibri"/>
          <w:sz w:val="22"/>
          <w:szCs w:val="22"/>
        </w:rPr>
      </w:pPr>
    </w:p>
    <w:p w:rsidR="002363DA" w:rsidRPr="00086EDE" w:rsidRDefault="002363DA" w:rsidP="002363DA">
      <w:pPr>
        <w:pStyle w:val="Paragraphedeliste"/>
        <w:autoSpaceDE w:val="0"/>
        <w:autoSpaceDN w:val="0"/>
        <w:adjustRightInd w:val="0"/>
        <w:ind w:left="0"/>
        <w:jc w:val="center"/>
        <w:rPr>
          <w:rFonts w:ascii="Arial" w:hAnsi="Arial" w:cs="Arial"/>
          <w:b/>
          <w:color w:val="000000" w:themeColor="text1"/>
          <w:u w:val="single"/>
          <w:lang w:val="fr-FR"/>
        </w:rPr>
      </w:pPr>
      <w:r w:rsidRPr="00086EDE">
        <w:rPr>
          <w:rFonts w:ascii="Arial" w:hAnsi="Arial" w:cs="Arial"/>
          <w:b/>
          <w:color w:val="000000" w:themeColor="text1"/>
          <w:u w:val="single"/>
          <w:lang w:val="fr-FR"/>
        </w:rPr>
        <w:t xml:space="preserve">Document </w:t>
      </w:r>
      <w:r>
        <w:rPr>
          <w:rFonts w:ascii="Arial" w:hAnsi="Arial" w:cs="Arial"/>
          <w:b/>
          <w:color w:val="000000" w:themeColor="text1"/>
          <w:u w:val="single"/>
          <w:lang w:val="fr-FR"/>
        </w:rPr>
        <w:t>9</w:t>
      </w:r>
    </w:p>
    <w:p w:rsidR="002363DA" w:rsidRDefault="002363DA" w:rsidP="002363DA">
      <w:pPr>
        <w:pStyle w:val="Paragraphedeliste"/>
        <w:autoSpaceDE w:val="0"/>
        <w:autoSpaceDN w:val="0"/>
        <w:adjustRightInd w:val="0"/>
        <w:spacing w:after="0"/>
        <w:ind w:left="0"/>
        <w:jc w:val="center"/>
        <w:rPr>
          <w:rFonts w:ascii="Arial" w:hAnsi="Arial" w:cs="Arial"/>
          <w:b/>
          <w:color w:val="000000" w:themeColor="text1"/>
          <w:lang w:val="fr-FR"/>
        </w:rPr>
      </w:pPr>
      <w:r>
        <w:rPr>
          <w:rFonts w:ascii="Arial" w:hAnsi="Arial" w:cs="Arial"/>
          <w:b/>
          <w:color w:val="000000" w:themeColor="text1"/>
          <w:lang w:val="fr-FR"/>
        </w:rPr>
        <w:t>Processus de fabrication d’un vaccin</w:t>
      </w:r>
    </w:p>
    <w:p w:rsidR="002363DA" w:rsidRPr="002363DA" w:rsidRDefault="002363DA" w:rsidP="002363DA">
      <w:pPr>
        <w:pStyle w:val="Paragraphedeliste"/>
        <w:autoSpaceDE w:val="0"/>
        <w:autoSpaceDN w:val="0"/>
        <w:adjustRightInd w:val="0"/>
        <w:spacing w:after="0"/>
        <w:ind w:left="0"/>
        <w:jc w:val="center"/>
        <w:rPr>
          <w:rFonts w:ascii="Arial" w:hAnsi="Arial" w:cs="Arial"/>
          <w:i/>
          <w:color w:val="000000" w:themeColor="text1"/>
          <w:lang w:val="fr-FR"/>
        </w:rPr>
      </w:pPr>
      <w:r>
        <w:rPr>
          <w:rFonts w:ascii="Arial" w:hAnsi="Arial" w:cs="Arial"/>
          <w:i/>
          <w:noProof/>
          <w:color w:val="000000" w:themeColor="text1"/>
          <w:lang w:val="fr-FR"/>
          <w14:ligatures w14:val="none"/>
        </w:rPr>
        <mc:AlternateContent>
          <mc:Choice Requires="wps">
            <w:drawing>
              <wp:anchor distT="0" distB="0" distL="114300" distR="114300" simplePos="0" relativeHeight="251694592" behindDoc="0" locked="0" layoutInCell="1" allowOverlap="1">
                <wp:simplePos x="0" y="0"/>
                <wp:positionH relativeFrom="column">
                  <wp:posOffset>-230371</wp:posOffset>
                </wp:positionH>
                <wp:positionV relativeFrom="paragraph">
                  <wp:posOffset>119144</wp:posOffset>
                </wp:positionV>
                <wp:extent cx="7081284" cy="7095460"/>
                <wp:effectExtent l="0" t="0" r="18415" b="17145"/>
                <wp:wrapNone/>
                <wp:docPr id="30" name="Rectangle 30"/>
                <wp:cNvGraphicFramePr/>
                <a:graphic xmlns:a="http://schemas.openxmlformats.org/drawingml/2006/main">
                  <a:graphicData uri="http://schemas.microsoft.com/office/word/2010/wordprocessingShape">
                    <wps:wsp>
                      <wps:cNvSpPr/>
                      <wps:spPr>
                        <a:xfrm>
                          <a:off x="0" y="0"/>
                          <a:ext cx="7081284" cy="709546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D68E5" id="Rectangle 30" o:spid="_x0000_s1026" style="position:absolute;margin-left:-18.15pt;margin-top:9.4pt;width:557.6pt;height:558.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" filled="f" strokecolor="black [3213]" strokeweight=".5pt"/>
            </w:pict>
          </mc:Fallback>
        </mc:AlternateContent>
      </w:r>
    </w:p>
    <w:p w:rsidR="006035F7" w:rsidRDefault="002363DA" w:rsidP="002363DA">
      <w:pPr>
        <w:rPr>
          <w:rFonts w:ascii="Calibri" w:hAnsi="Calibri" w:cs="Calibri"/>
          <w:sz w:val="22"/>
          <w:szCs w:val="22"/>
        </w:rPr>
      </w:pPr>
      <w:r>
        <w:rPr>
          <w:noProof/>
        </w:rPr>
        <w:drawing>
          <wp:anchor distT="0" distB="0" distL="114300" distR="114300" simplePos="0" relativeHeight="251693568" behindDoc="1" locked="0" layoutInCell="1" allowOverlap="1">
            <wp:simplePos x="0" y="0"/>
            <wp:positionH relativeFrom="column">
              <wp:posOffset>3175</wp:posOffset>
            </wp:positionH>
            <wp:positionV relativeFrom="paragraph">
              <wp:posOffset>37465</wp:posOffset>
            </wp:positionV>
            <wp:extent cx="2001520" cy="1332230"/>
            <wp:effectExtent l="0" t="0" r="5080" b="1270"/>
            <wp:wrapTight wrapText="bothSides">
              <wp:wrapPolygon edited="0">
                <wp:start x="0" y="0"/>
                <wp:lineTo x="0" y="21415"/>
                <wp:lineTo x="21518" y="21415"/>
                <wp:lineTo x="21518" y="0"/>
                <wp:lineTo x="0" y="0"/>
              </wp:wrapPolygon>
            </wp:wrapTight>
            <wp:docPr id="28" name="Image 28" descr="Équipements et outils médicaux Photo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quipements et outils médicaux Photo gratui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152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L</w:t>
      </w:r>
      <w:r w:rsidR="006035F7" w:rsidRPr="00D3042F">
        <w:rPr>
          <w:rFonts w:ascii="Calibri" w:hAnsi="Calibri" w:cs="Calibri"/>
          <w:sz w:val="22"/>
          <w:szCs w:val="22"/>
        </w:rPr>
        <w:t>e processus de fabrication d’un vaccin est long et complexe</w:t>
      </w:r>
      <w:r w:rsidRPr="00D3042F">
        <w:rPr>
          <w:rFonts w:ascii="Calibri" w:hAnsi="Calibri" w:cs="Calibri"/>
          <w:sz w:val="22"/>
          <w:szCs w:val="22"/>
        </w:rPr>
        <w:t xml:space="preserve"> </w:t>
      </w:r>
    </w:p>
    <w:p w:rsidR="002363DA" w:rsidRPr="002363DA" w:rsidRDefault="002363DA" w:rsidP="002363DA"/>
    <w:p w:rsidR="004B011F" w:rsidRPr="004E794F" w:rsidRDefault="004B011F" w:rsidP="002363DA">
      <w:pPr>
        <w:pStyle w:val="Paragraphedeliste"/>
        <w:numPr>
          <w:ilvl w:val="0"/>
          <w:numId w:val="21"/>
        </w:numPr>
        <w:spacing w:line="240" w:lineRule="auto"/>
        <w:rPr>
          <w:rFonts w:ascii="Calibri" w:hAnsi="Calibri" w:cs="Calibri"/>
          <w:sz w:val="22"/>
          <w:szCs w:val="22"/>
          <w:lang w:val="fr-FR"/>
        </w:rPr>
      </w:pPr>
      <w:r w:rsidRPr="002363DA">
        <w:rPr>
          <w:rFonts w:ascii="Calibri" w:hAnsi="Calibri" w:cs="Calibri"/>
          <w:b/>
          <w:bCs/>
          <w:sz w:val="22"/>
          <w:szCs w:val="22"/>
          <w:lang w:val="fr-FR"/>
        </w:rPr>
        <w:t xml:space="preserve">Constitution de la </w:t>
      </w:r>
      <w:r w:rsidRPr="002363DA">
        <w:rPr>
          <w:rFonts w:ascii="Calibri" w:hAnsi="Calibri" w:cs="Calibri"/>
          <w:b/>
          <w:bCs/>
          <w:color w:val="000000" w:themeColor="text1"/>
          <w:sz w:val="22"/>
          <w:szCs w:val="22"/>
          <w:lang w:val="fr-FR"/>
        </w:rPr>
        <w:t>banque de germes :</w:t>
      </w:r>
      <w:r w:rsidRPr="002363DA">
        <w:rPr>
          <w:rFonts w:ascii="Calibri" w:hAnsi="Calibri" w:cs="Calibri"/>
          <w:color w:val="000000" w:themeColor="text1"/>
          <w:sz w:val="22"/>
          <w:szCs w:val="22"/>
          <w:lang w:val="fr-FR"/>
        </w:rPr>
        <w:t xml:space="preserve"> </w:t>
      </w:r>
      <w:r w:rsidR="0063393F" w:rsidRPr="002363DA">
        <w:rPr>
          <w:rFonts w:ascii="Calibri" w:hAnsi="Calibri" w:cs="Calibri"/>
          <w:color w:val="000000" w:themeColor="text1"/>
          <w:sz w:val="22"/>
          <w:szCs w:val="22"/>
          <w:lang w:val="fr-FR"/>
        </w:rPr>
        <w:t xml:space="preserve"> </w:t>
      </w:r>
      <w:r w:rsidRPr="002363DA">
        <w:rPr>
          <w:rFonts w:ascii="Calibri" w:hAnsi="Calibri" w:cs="Calibri"/>
          <w:color w:val="000000" w:themeColor="text1"/>
          <w:sz w:val="22"/>
          <w:szCs w:val="22"/>
          <w:lang w:val="fr-FR"/>
        </w:rPr>
        <w:t xml:space="preserve">Point de départ du procédé, la banque de germes regroupe des virus ou des bactéries qui doivent garder des propriétés constantes afin de garantir des vaccins de qualité. </w:t>
      </w:r>
      <w:r w:rsidRPr="004E794F">
        <w:rPr>
          <w:rFonts w:ascii="Calibri" w:hAnsi="Calibri" w:cs="Calibri"/>
          <w:color w:val="000000" w:themeColor="text1"/>
          <w:sz w:val="22"/>
          <w:szCs w:val="22"/>
          <w:lang w:val="fr-FR"/>
        </w:rPr>
        <w:t xml:space="preserve">Le germe doit être très bien caractérisé, notamment sans </w:t>
      </w:r>
      <w:r w:rsidRPr="004E794F">
        <w:rPr>
          <w:rFonts w:ascii="Calibri" w:hAnsi="Calibri" w:cs="Calibri"/>
          <w:sz w:val="22"/>
          <w:szCs w:val="22"/>
          <w:lang w:val="fr-FR"/>
        </w:rPr>
        <w:t>aucune mutation.</w:t>
      </w:r>
    </w:p>
    <w:p w:rsidR="002363DA" w:rsidRPr="004E794F" w:rsidRDefault="002363DA" w:rsidP="002363DA">
      <w:pPr>
        <w:pStyle w:val="Paragraphedeliste"/>
        <w:rPr>
          <w:rFonts w:ascii="Calibri" w:hAnsi="Calibri" w:cs="Calibri"/>
          <w:sz w:val="22"/>
          <w:szCs w:val="22"/>
          <w:lang w:val="fr-FR"/>
        </w:rPr>
      </w:pPr>
    </w:p>
    <w:p w:rsidR="002363DA" w:rsidRPr="002363DA" w:rsidRDefault="004B011F" w:rsidP="002363DA">
      <w:pPr>
        <w:pStyle w:val="Paragraphedeliste"/>
        <w:numPr>
          <w:ilvl w:val="0"/>
          <w:numId w:val="21"/>
        </w:numPr>
        <w:spacing w:line="240" w:lineRule="auto"/>
        <w:ind w:left="-142" w:firstLine="0"/>
        <w:rPr>
          <w:rFonts w:ascii="Calibri" w:hAnsi="Calibri" w:cs="Calibri"/>
          <w:color w:val="000000" w:themeColor="text1"/>
          <w:sz w:val="22"/>
          <w:szCs w:val="22"/>
          <w:lang w:val="fr-FR"/>
        </w:rPr>
      </w:pPr>
      <w:r w:rsidRPr="002363DA">
        <w:rPr>
          <w:rFonts w:ascii="Calibri" w:hAnsi="Calibri" w:cs="Calibri"/>
          <w:b/>
          <w:bCs/>
          <w:color w:val="000000" w:themeColor="text1"/>
          <w:sz w:val="22"/>
          <w:szCs w:val="22"/>
          <w:lang w:val="fr-FR"/>
        </w:rPr>
        <w:t>Mise en culture et amplification</w:t>
      </w:r>
      <w:r w:rsidRPr="002363DA">
        <w:rPr>
          <w:rFonts w:ascii="Calibri" w:hAnsi="Calibri" w:cs="Calibri"/>
          <w:color w:val="000000" w:themeColor="text1"/>
          <w:sz w:val="22"/>
          <w:szCs w:val="22"/>
          <w:lang w:val="fr-FR"/>
        </w:rPr>
        <w:t xml:space="preserve"> : </w:t>
      </w:r>
      <w:r w:rsidR="0063393F" w:rsidRPr="002363DA">
        <w:rPr>
          <w:rFonts w:ascii="Calibri" w:hAnsi="Calibri" w:cs="Calibri"/>
          <w:color w:val="000000" w:themeColor="text1"/>
          <w:sz w:val="22"/>
          <w:szCs w:val="22"/>
          <w:lang w:val="fr-FR"/>
        </w:rPr>
        <w:t xml:space="preserve"> </w:t>
      </w:r>
      <w:r w:rsidRPr="002363DA">
        <w:rPr>
          <w:rFonts w:ascii="Calibri" w:hAnsi="Calibri" w:cs="Calibri"/>
          <w:color w:val="000000" w:themeColor="text1"/>
          <w:sz w:val="22"/>
          <w:szCs w:val="22"/>
          <w:lang w:val="fr-FR"/>
        </w:rPr>
        <w:t>Il faut parfaitement maîtriser les paramètres de la culture comme la durée, la température, la pression, la composition du milieu de culture, le nombre de germes, l’aération, etc. Certains milieux de multiplication sont constitués de cellules, certaines cultures se font sur des œufs de poule (</w:t>
      </w:r>
      <w:hyperlink r:id="rId38" w:tgtFrame="_self" w:tooltip="grippe" w:history="1">
        <w:r w:rsidRPr="002363DA">
          <w:rPr>
            <w:rFonts w:ascii="Calibri" w:hAnsi="Calibri" w:cs="Calibri"/>
            <w:color w:val="000000" w:themeColor="text1"/>
            <w:sz w:val="22"/>
            <w:szCs w:val="22"/>
            <w:lang w:val="fr-FR"/>
          </w:rPr>
          <w:t>grippe</w:t>
        </w:r>
      </w:hyperlink>
      <w:r w:rsidRPr="002363DA">
        <w:rPr>
          <w:rFonts w:ascii="Calibri" w:hAnsi="Calibri" w:cs="Calibri"/>
          <w:color w:val="000000" w:themeColor="text1"/>
          <w:sz w:val="22"/>
          <w:szCs w:val="22"/>
          <w:lang w:val="fr-FR"/>
        </w:rPr>
        <w:t xml:space="preserve">, </w:t>
      </w:r>
      <w:hyperlink r:id="rId39" w:tgtFrame="_self" w:tooltip="fièvre jaune" w:history="1">
        <w:r w:rsidRPr="002363DA">
          <w:rPr>
            <w:rFonts w:ascii="Calibri" w:hAnsi="Calibri" w:cs="Calibri"/>
            <w:color w:val="000000" w:themeColor="text1"/>
            <w:sz w:val="22"/>
            <w:szCs w:val="22"/>
            <w:lang w:val="fr-FR"/>
          </w:rPr>
          <w:t>fièvre jaune</w:t>
        </w:r>
      </w:hyperlink>
      <w:r w:rsidRPr="002363DA">
        <w:rPr>
          <w:rFonts w:ascii="Calibri" w:hAnsi="Calibri" w:cs="Calibri"/>
          <w:color w:val="000000" w:themeColor="text1"/>
          <w:sz w:val="22"/>
          <w:szCs w:val="22"/>
          <w:lang w:val="fr-FR"/>
        </w:rPr>
        <w:t>).</w:t>
      </w:r>
    </w:p>
    <w:p w:rsidR="004B011F" w:rsidRDefault="004B011F" w:rsidP="002363DA">
      <w:pPr>
        <w:ind w:left="-142"/>
        <w:rPr>
          <w:rFonts w:ascii="Calibri" w:hAnsi="Calibri" w:cs="Calibri"/>
          <w:sz w:val="22"/>
          <w:szCs w:val="22"/>
        </w:rPr>
      </w:pPr>
      <w:r w:rsidRPr="00D3042F">
        <w:rPr>
          <w:rFonts w:ascii="Calibri" w:hAnsi="Calibri" w:cs="Calibri"/>
          <w:b/>
          <w:bCs/>
          <w:sz w:val="22"/>
          <w:szCs w:val="22"/>
        </w:rPr>
        <w:t>3. Récolte :</w:t>
      </w:r>
      <w:r w:rsidRPr="00D3042F">
        <w:rPr>
          <w:rFonts w:ascii="Calibri" w:hAnsi="Calibri" w:cs="Calibri"/>
          <w:sz w:val="22"/>
          <w:szCs w:val="22"/>
        </w:rPr>
        <w:t xml:space="preserve"> </w:t>
      </w:r>
      <w:r w:rsidR="0063393F" w:rsidRPr="00D3042F">
        <w:rPr>
          <w:rFonts w:ascii="Calibri" w:hAnsi="Calibri" w:cs="Calibri"/>
          <w:sz w:val="22"/>
          <w:szCs w:val="22"/>
        </w:rPr>
        <w:t xml:space="preserve"> </w:t>
      </w:r>
      <w:r w:rsidRPr="00D3042F">
        <w:rPr>
          <w:rFonts w:ascii="Calibri" w:hAnsi="Calibri" w:cs="Calibri"/>
          <w:sz w:val="22"/>
          <w:szCs w:val="22"/>
        </w:rPr>
        <w:t>Cette opération consiste à extraire l’antigène que l’on a produit, du milieu de culture.</w:t>
      </w:r>
    </w:p>
    <w:p w:rsidR="002363DA" w:rsidRPr="00D3042F" w:rsidRDefault="002363DA" w:rsidP="002363DA">
      <w:pPr>
        <w:ind w:left="-142"/>
        <w:rPr>
          <w:rFonts w:ascii="Calibri" w:hAnsi="Calibri" w:cs="Calibri"/>
          <w:sz w:val="22"/>
          <w:szCs w:val="22"/>
        </w:rPr>
      </w:pPr>
    </w:p>
    <w:p w:rsidR="004B011F" w:rsidRPr="00D3042F" w:rsidRDefault="004B011F" w:rsidP="002363DA">
      <w:pPr>
        <w:ind w:left="-142"/>
        <w:rPr>
          <w:rFonts w:ascii="Calibri" w:hAnsi="Calibri" w:cs="Calibri"/>
          <w:sz w:val="22"/>
          <w:szCs w:val="22"/>
        </w:rPr>
      </w:pPr>
      <w:r w:rsidRPr="00D3042F">
        <w:rPr>
          <w:rFonts w:ascii="Calibri" w:hAnsi="Calibri" w:cs="Calibri"/>
          <w:b/>
          <w:bCs/>
          <w:sz w:val="22"/>
          <w:szCs w:val="22"/>
        </w:rPr>
        <w:t>4. Purification et concentration :</w:t>
      </w:r>
      <w:r w:rsidR="0063393F" w:rsidRPr="00D3042F">
        <w:rPr>
          <w:rFonts w:ascii="Calibri" w:hAnsi="Calibri" w:cs="Calibri"/>
          <w:b/>
          <w:bCs/>
          <w:sz w:val="22"/>
          <w:szCs w:val="22"/>
        </w:rPr>
        <w:t xml:space="preserve"> </w:t>
      </w:r>
      <w:r w:rsidRPr="00D3042F">
        <w:rPr>
          <w:rFonts w:ascii="Calibri" w:hAnsi="Calibri" w:cs="Calibri"/>
          <w:sz w:val="22"/>
          <w:szCs w:val="22"/>
        </w:rPr>
        <w:t>Cette opération consiste à enlever toute impureté de la substance et à la concentrer grâce à des procédés physiques (centrifugation par exemple).</w:t>
      </w:r>
      <w:r w:rsidR="002363DA">
        <w:rPr>
          <w:rFonts w:ascii="Calibri" w:hAnsi="Calibri" w:cs="Calibri"/>
          <w:sz w:val="22"/>
          <w:szCs w:val="22"/>
        </w:rPr>
        <w:br/>
      </w:r>
    </w:p>
    <w:p w:rsidR="004B011F" w:rsidRPr="00D3042F" w:rsidRDefault="004B011F" w:rsidP="002363DA">
      <w:pPr>
        <w:ind w:left="-142"/>
        <w:rPr>
          <w:rFonts w:ascii="Calibri" w:hAnsi="Calibri" w:cs="Calibri"/>
          <w:sz w:val="22"/>
          <w:szCs w:val="22"/>
        </w:rPr>
      </w:pPr>
      <w:r w:rsidRPr="00D3042F">
        <w:rPr>
          <w:rFonts w:ascii="Calibri" w:hAnsi="Calibri" w:cs="Calibri"/>
          <w:b/>
          <w:bCs/>
          <w:sz w:val="22"/>
          <w:szCs w:val="22"/>
        </w:rPr>
        <w:t>5. Inactivation de la substance produite</w:t>
      </w:r>
      <w:r w:rsidRPr="00D3042F">
        <w:rPr>
          <w:rFonts w:ascii="Calibri" w:hAnsi="Calibri" w:cs="Calibri"/>
          <w:sz w:val="22"/>
          <w:szCs w:val="22"/>
        </w:rPr>
        <w:t xml:space="preserve"> si nécessaire : </w:t>
      </w:r>
      <w:r w:rsidR="0063393F" w:rsidRPr="00D3042F">
        <w:rPr>
          <w:rFonts w:ascii="Calibri" w:hAnsi="Calibri" w:cs="Calibri"/>
          <w:sz w:val="22"/>
          <w:szCs w:val="22"/>
        </w:rPr>
        <w:t xml:space="preserve"> </w:t>
      </w:r>
      <w:r w:rsidRPr="00D3042F">
        <w:rPr>
          <w:rFonts w:ascii="Calibri" w:hAnsi="Calibri" w:cs="Calibri"/>
          <w:sz w:val="22"/>
          <w:szCs w:val="22"/>
        </w:rPr>
        <w:t>L’inactivation par la chaleur ou par des agents chimiques comme le formaldéhyde permet de supprimer le pouvoir pathogène tout en gardant les propriétés immunologiques, c’est-à-dire la capacité à déclencher une réponse immunitaire vis-à-vis de l’antigène fabriqué sans pour autant déclencher la maladie.</w:t>
      </w:r>
      <w:r w:rsidR="002363DA">
        <w:rPr>
          <w:rFonts w:ascii="Calibri" w:hAnsi="Calibri" w:cs="Calibri"/>
          <w:sz w:val="22"/>
          <w:szCs w:val="22"/>
        </w:rPr>
        <w:br/>
      </w:r>
    </w:p>
    <w:p w:rsidR="004B011F" w:rsidRPr="00D3042F" w:rsidRDefault="004B011F" w:rsidP="002363DA">
      <w:pPr>
        <w:ind w:left="-142"/>
        <w:rPr>
          <w:rFonts w:ascii="Calibri" w:hAnsi="Calibri" w:cs="Calibri"/>
          <w:sz w:val="22"/>
          <w:szCs w:val="22"/>
        </w:rPr>
      </w:pPr>
      <w:r w:rsidRPr="00D3042F">
        <w:rPr>
          <w:rFonts w:ascii="Calibri" w:hAnsi="Calibri" w:cs="Calibri"/>
          <w:b/>
          <w:bCs/>
          <w:sz w:val="22"/>
          <w:szCs w:val="22"/>
        </w:rPr>
        <w:t>6. Fabrication des valences antigéniques : </w:t>
      </w:r>
      <w:r w:rsidRPr="00D3042F">
        <w:rPr>
          <w:rFonts w:ascii="Calibri" w:hAnsi="Calibri" w:cs="Calibri"/>
          <w:sz w:val="22"/>
          <w:szCs w:val="22"/>
        </w:rPr>
        <w:t xml:space="preserve"> </w:t>
      </w:r>
      <w:r w:rsidR="0063393F" w:rsidRPr="00D3042F">
        <w:rPr>
          <w:rFonts w:ascii="Calibri" w:hAnsi="Calibri" w:cs="Calibri"/>
          <w:sz w:val="22"/>
          <w:szCs w:val="22"/>
        </w:rPr>
        <w:t xml:space="preserve"> </w:t>
      </w:r>
      <w:r w:rsidRPr="00D3042F">
        <w:rPr>
          <w:rFonts w:ascii="Calibri" w:hAnsi="Calibri" w:cs="Calibri"/>
          <w:sz w:val="22"/>
          <w:szCs w:val="22"/>
        </w:rPr>
        <w:t xml:space="preserve">Cette étape consiste à rassembler les substances antigéniques actives en un seul composé, par exemple les trois types du vaccin contre la </w:t>
      </w:r>
      <w:hyperlink r:id="rId40" w:tgtFrame="_self" w:tooltip="Poliomyélite" w:history="1">
        <w:r w:rsidRPr="00D3042F">
          <w:rPr>
            <w:rFonts w:ascii="Calibri" w:hAnsi="Calibri" w:cs="Calibri"/>
            <w:sz w:val="22"/>
            <w:szCs w:val="22"/>
          </w:rPr>
          <w:t>poliomyélite</w:t>
        </w:r>
      </w:hyperlink>
      <w:r w:rsidRPr="00D3042F">
        <w:rPr>
          <w:rFonts w:ascii="Calibri" w:hAnsi="Calibri" w:cs="Calibri"/>
          <w:sz w:val="22"/>
          <w:szCs w:val="22"/>
        </w:rPr>
        <w:t xml:space="preserve"> inactivé.</w:t>
      </w:r>
      <w:r w:rsidR="002363DA">
        <w:rPr>
          <w:rFonts w:ascii="Calibri" w:hAnsi="Calibri" w:cs="Calibri"/>
          <w:sz w:val="22"/>
          <w:szCs w:val="22"/>
        </w:rPr>
        <w:br/>
      </w:r>
    </w:p>
    <w:p w:rsidR="004B011F" w:rsidRPr="00D3042F" w:rsidRDefault="004B011F" w:rsidP="002363DA">
      <w:pPr>
        <w:ind w:left="-142"/>
        <w:rPr>
          <w:rFonts w:ascii="Calibri" w:hAnsi="Calibri" w:cs="Calibri"/>
          <w:sz w:val="22"/>
          <w:szCs w:val="22"/>
        </w:rPr>
      </w:pPr>
      <w:bookmarkStart w:id="1" w:name="eztoc_2_1_1"/>
      <w:bookmarkEnd w:id="1"/>
      <w:r w:rsidRPr="00D3042F">
        <w:rPr>
          <w:rFonts w:ascii="Calibri" w:hAnsi="Calibri" w:cs="Calibri"/>
          <w:b/>
          <w:bCs/>
          <w:sz w:val="22"/>
          <w:szCs w:val="22"/>
        </w:rPr>
        <w:t>7. Formulation :</w:t>
      </w:r>
      <w:r w:rsidRPr="00D3042F">
        <w:rPr>
          <w:rFonts w:ascii="Calibri" w:hAnsi="Calibri" w:cs="Calibri"/>
          <w:sz w:val="22"/>
          <w:szCs w:val="22"/>
        </w:rPr>
        <w:t xml:space="preserve"> </w:t>
      </w:r>
      <w:r w:rsidR="0063393F" w:rsidRPr="00D3042F">
        <w:rPr>
          <w:rFonts w:ascii="Calibri" w:hAnsi="Calibri" w:cs="Calibri"/>
          <w:sz w:val="22"/>
          <w:szCs w:val="22"/>
        </w:rPr>
        <w:t xml:space="preserve"> </w:t>
      </w:r>
      <w:r w:rsidRPr="00D3042F">
        <w:rPr>
          <w:rFonts w:ascii="Calibri" w:hAnsi="Calibri" w:cs="Calibri"/>
          <w:sz w:val="22"/>
          <w:szCs w:val="22"/>
        </w:rPr>
        <w:t xml:space="preserve">Des adjuvants et des stabilisants peuvent être ajoutés : les adjuvants servent à améliorer l’efficacité et augmenter la réponse immunitaire ; les conservateurs et les stabilisants améliorent la stabilité du composé. Des conservateurs peuvent être utilisés dans les présentations </w:t>
      </w:r>
      <w:proofErr w:type="spellStart"/>
      <w:r w:rsidRPr="00D3042F">
        <w:rPr>
          <w:rFonts w:ascii="Calibri" w:hAnsi="Calibri" w:cs="Calibri"/>
          <w:sz w:val="22"/>
          <w:szCs w:val="22"/>
        </w:rPr>
        <w:t>multidoses</w:t>
      </w:r>
      <w:proofErr w:type="spellEnd"/>
      <w:r w:rsidRPr="00D3042F">
        <w:rPr>
          <w:rFonts w:ascii="Calibri" w:hAnsi="Calibri" w:cs="Calibri"/>
          <w:sz w:val="22"/>
          <w:szCs w:val="22"/>
        </w:rPr>
        <w:t>.</w:t>
      </w:r>
      <w:r w:rsidR="002363DA">
        <w:rPr>
          <w:rFonts w:ascii="Calibri" w:hAnsi="Calibri" w:cs="Calibri"/>
          <w:sz w:val="22"/>
          <w:szCs w:val="22"/>
        </w:rPr>
        <w:br/>
      </w:r>
    </w:p>
    <w:p w:rsidR="004B011F" w:rsidRPr="00D3042F" w:rsidRDefault="004B011F" w:rsidP="002363DA">
      <w:pPr>
        <w:ind w:left="-142"/>
        <w:rPr>
          <w:rFonts w:ascii="Calibri" w:hAnsi="Calibri" w:cs="Calibri"/>
          <w:sz w:val="22"/>
          <w:szCs w:val="22"/>
        </w:rPr>
      </w:pPr>
      <w:r w:rsidRPr="00D3042F">
        <w:rPr>
          <w:rFonts w:ascii="Calibri" w:hAnsi="Calibri" w:cs="Calibri"/>
          <w:b/>
          <w:bCs/>
          <w:sz w:val="22"/>
          <w:szCs w:val="22"/>
        </w:rPr>
        <w:t>8. Répartition aseptique et Lyophilisation et Conditionnement :</w:t>
      </w:r>
      <w:r w:rsidRPr="00D3042F">
        <w:rPr>
          <w:rFonts w:ascii="Calibri" w:hAnsi="Calibri" w:cs="Calibri"/>
          <w:sz w:val="22"/>
          <w:szCs w:val="22"/>
        </w:rPr>
        <w:t xml:space="preserve"> </w:t>
      </w:r>
      <w:r w:rsidR="0063393F" w:rsidRPr="00D3042F">
        <w:rPr>
          <w:rFonts w:ascii="Calibri" w:hAnsi="Calibri" w:cs="Calibri"/>
          <w:sz w:val="22"/>
          <w:szCs w:val="22"/>
        </w:rPr>
        <w:t xml:space="preserve"> </w:t>
      </w:r>
      <w:r w:rsidRPr="00D3042F">
        <w:rPr>
          <w:rFonts w:ascii="Calibri" w:hAnsi="Calibri" w:cs="Calibri"/>
          <w:sz w:val="22"/>
          <w:szCs w:val="22"/>
        </w:rPr>
        <w:t>Le produit est mis en flacon ou en seringue de manière stérile (sans germe inopportun). Cette étape permet de retirer l'eau dans un produit en le transformant en poudre, ce qui assure une meilleure stabilité et donc une meilleure conservation. Cette étape consiste en l’étiquetage et la mise en boîte sous forme de lots qui représentent un ensemble homogène de fabrication de doses, de 50 000 à 1 million de doses par lot selon le type de vaccin.</w:t>
      </w:r>
      <w:r w:rsidR="002363DA">
        <w:rPr>
          <w:rFonts w:ascii="Calibri" w:hAnsi="Calibri" w:cs="Calibri"/>
          <w:sz w:val="22"/>
          <w:szCs w:val="22"/>
        </w:rPr>
        <w:br/>
      </w:r>
    </w:p>
    <w:p w:rsidR="004B011F" w:rsidRPr="00D3042F" w:rsidRDefault="006035F7" w:rsidP="002363DA">
      <w:pPr>
        <w:ind w:left="-142"/>
        <w:rPr>
          <w:rFonts w:ascii="Calibri" w:hAnsi="Calibri" w:cs="Calibri"/>
          <w:sz w:val="22"/>
          <w:szCs w:val="22"/>
        </w:rPr>
      </w:pPr>
      <w:r w:rsidRPr="00D3042F">
        <w:rPr>
          <w:rFonts w:ascii="Calibri" w:hAnsi="Calibri" w:cs="Calibri"/>
          <w:b/>
          <w:bCs/>
          <w:sz w:val="22"/>
          <w:szCs w:val="22"/>
        </w:rPr>
        <w:t>9</w:t>
      </w:r>
      <w:r w:rsidR="004B011F" w:rsidRPr="00D3042F">
        <w:rPr>
          <w:rFonts w:ascii="Calibri" w:hAnsi="Calibri" w:cs="Calibri"/>
          <w:b/>
          <w:bCs/>
          <w:sz w:val="22"/>
          <w:szCs w:val="22"/>
        </w:rPr>
        <w:t>. Contrôle et libération des lots :</w:t>
      </w:r>
      <w:r w:rsidR="004B011F" w:rsidRPr="00D3042F">
        <w:rPr>
          <w:rFonts w:ascii="Calibri" w:hAnsi="Calibri" w:cs="Calibri"/>
          <w:sz w:val="22"/>
          <w:szCs w:val="22"/>
        </w:rPr>
        <w:t xml:space="preserve"> Les vaccins ont la particularité de faire l’objet d’un double contrôle : par l’industriel et par une autorité indépendante. Lorsque ces deux contrôles sont satisfaisants, les lots sont libérés et prêts à être commercialisés.</w:t>
      </w:r>
      <w:r w:rsidR="002363DA">
        <w:rPr>
          <w:rFonts w:ascii="Calibri" w:hAnsi="Calibri" w:cs="Calibri"/>
          <w:sz w:val="22"/>
          <w:szCs w:val="22"/>
        </w:rPr>
        <w:br/>
      </w:r>
    </w:p>
    <w:p w:rsidR="004B011F" w:rsidRDefault="006035F7" w:rsidP="002363DA">
      <w:pPr>
        <w:ind w:left="-142"/>
        <w:rPr>
          <w:rFonts w:ascii="Calibri" w:hAnsi="Calibri" w:cs="Calibri"/>
          <w:b/>
          <w:bCs/>
          <w:sz w:val="22"/>
          <w:szCs w:val="22"/>
        </w:rPr>
      </w:pPr>
      <w:r w:rsidRPr="00D3042F">
        <w:rPr>
          <w:rFonts w:ascii="Calibri" w:hAnsi="Calibri" w:cs="Calibri"/>
          <w:b/>
          <w:bCs/>
          <w:sz w:val="22"/>
          <w:szCs w:val="22"/>
        </w:rPr>
        <w:t>10</w:t>
      </w:r>
      <w:r w:rsidR="004B011F" w:rsidRPr="00D3042F">
        <w:rPr>
          <w:rFonts w:ascii="Calibri" w:hAnsi="Calibri" w:cs="Calibri"/>
          <w:b/>
          <w:bCs/>
          <w:sz w:val="22"/>
          <w:szCs w:val="22"/>
        </w:rPr>
        <w:t>. Livraison des lots dans les pharmacies, hôpitaux, centres de vaccination, etc. </w:t>
      </w:r>
    </w:p>
    <w:p w:rsidR="002363DA" w:rsidRDefault="002363DA" w:rsidP="002363DA">
      <w:pPr>
        <w:ind w:left="-142"/>
        <w:rPr>
          <w:rFonts w:ascii="Calibri" w:hAnsi="Calibri" w:cs="Calibri"/>
          <w:b/>
          <w:bCs/>
          <w:sz w:val="22"/>
          <w:szCs w:val="22"/>
        </w:rPr>
      </w:pPr>
    </w:p>
    <w:p w:rsidR="002363DA" w:rsidRDefault="002363DA" w:rsidP="006035F7">
      <w:pPr>
        <w:rPr>
          <w:rFonts w:ascii="Calibri" w:hAnsi="Calibri" w:cs="Calibri"/>
          <w:b/>
          <w:bCs/>
          <w:sz w:val="22"/>
          <w:szCs w:val="22"/>
        </w:rPr>
      </w:pPr>
      <w:r>
        <w:rPr>
          <w:rFonts w:ascii="Arial" w:hAnsi="Arial"/>
          <w:b/>
          <w:noProof/>
          <w:color w:val="000000" w:themeColor="text1"/>
          <w:spacing w:val="-4"/>
          <w:sz w:val="20"/>
        </w:rPr>
        <mc:AlternateContent>
          <mc:Choice Requires="wps">
            <w:drawing>
              <wp:anchor distT="0" distB="0" distL="114300" distR="114300" simplePos="0" relativeHeight="251696640" behindDoc="0" locked="0" layoutInCell="1" allowOverlap="1" wp14:anchorId="7ADB3F53" wp14:editId="48193DDA">
                <wp:simplePos x="0" y="0"/>
                <wp:positionH relativeFrom="column">
                  <wp:posOffset>-314414</wp:posOffset>
                </wp:positionH>
                <wp:positionV relativeFrom="paragraph">
                  <wp:posOffset>92710</wp:posOffset>
                </wp:positionV>
                <wp:extent cx="7165886" cy="26227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7165886" cy="262270"/>
                        </a:xfrm>
                        <a:prstGeom prst="rect">
                          <a:avLst/>
                        </a:prstGeom>
                        <a:noFill/>
                        <a:ln w="6350">
                          <a:noFill/>
                        </a:ln>
                      </wps:spPr>
                      <wps:txbx>
                        <w:txbxContent>
                          <w:p w:rsidR="004B04A7" w:rsidRPr="002363DA" w:rsidRDefault="004B04A7" w:rsidP="002363DA">
                            <w:pPr>
                              <w:pStyle w:val="NormalWeb"/>
                              <w:rPr>
                                <w:rFonts w:ascii="Calibri" w:hAnsi="Calibri" w:cs="Calibri"/>
                                <w:i/>
                                <w:iCs/>
                                <w:sz w:val="16"/>
                                <w:szCs w:val="16"/>
                              </w:rPr>
                            </w:pPr>
                            <w:r w:rsidRPr="00CA7306">
                              <w:rPr>
                                <w:rFonts w:ascii="Calibri" w:eastAsia="Calibri" w:hAnsi="Calibri" w:cs="Arial"/>
                                <w:b/>
                                <w:bCs/>
                                <w:i/>
                                <w:iCs/>
                                <w:noProof/>
                                <w:color w:val="000000"/>
                                <w:spacing w:val="-4"/>
                                <w:sz w:val="16"/>
                                <w:szCs w:val="16"/>
                                <w:lang w:eastAsia="ja-JP"/>
                              </w:rPr>
                              <w:t>Source</w:t>
                            </w:r>
                            <w:r w:rsidRPr="00CA7306">
                              <w:rPr>
                                <w:rFonts w:ascii="Calibri" w:eastAsia="Calibri" w:hAnsi="Calibri" w:cs="Arial"/>
                                <w:b/>
                                <w:bCs/>
                                <w:i/>
                                <w:iCs/>
                                <w:noProof/>
                                <w:color w:val="000000"/>
                                <w:spacing w:val="-4"/>
                                <w:sz w:val="16"/>
                                <w:szCs w:val="16"/>
                              </w:rPr>
                              <w:t xml:space="preserve"> : </w:t>
                            </w:r>
                            <w:hyperlink r:id="rId41" w:anchor="section3" w:history="1">
                              <w:r w:rsidRPr="002363DA">
                                <w:rPr>
                                  <w:rStyle w:val="Lienhypertexte"/>
                                  <w:rFonts w:ascii="Calibri" w:hAnsi="Calibri" w:cs="Calibri"/>
                                  <w:i/>
                                  <w:iCs/>
                                  <w:sz w:val="16"/>
                                  <w:szCs w:val="16"/>
                                </w:rPr>
                                <w:t>https://vaccination-info-service.fr/Generalites-sur-les-vaccinations/Qualite-securite-et-efficacite-des-vaccins/Securite-et-qualite-des-vaccins#section3</w:t>
                              </w:r>
                            </w:hyperlink>
                          </w:p>
                          <w:p w:rsidR="004B04A7" w:rsidRPr="00654F8D" w:rsidRDefault="004B04A7" w:rsidP="002363DA">
                            <w:pPr>
                              <w:pStyle w:val="NormalWeb"/>
                              <w:rPr>
                                <w:rFonts w:ascii="Calibri" w:hAnsi="Calibri" w:cs="Calibri"/>
                                <w:i/>
                                <w:iCs/>
                                <w:sz w:val="16"/>
                                <w:szCs w:val="16"/>
                              </w:rPr>
                            </w:pPr>
                          </w:p>
                          <w:p w:rsidR="004B04A7" w:rsidRPr="00CA7306" w:rsidRDefault="004B04A7" w:rsidP="002363DA">
                            <w:pPr>
                              <w:pStyle w:val="NormalWeb"/>
                              <w:rPr>
                                <w:rFonts w:ascii="Calibri" w:hAnsi="Calibri" w:cs="Calibri"/>
                                <w:i/>
                                <w:iCs/>
                                <w:sz w:val="16"/>
                                <w:szCs w:val="16"/>
                              </w:rPr>
                            </w:pPr>
                          </w:p>
                          <w:p w:rsidR="004B04A7" w:rsidRPr="00CA7306" w:rsidRDefault="004B04A7" w:rsidP="002363DA">
                            <w:pPr>
                              <w:pStyle w:val="NormalWeb"/>
                              <w:ind w:right="-449"/>
                              <w:rPr>
                                <w:rFonts w:ascii="Calibri" w:hAnsi="Calibri" w:cs="Calibri"/>
                                <w:i/>
                                <w:iCs/>
                                <w:sz w:val="16"/>
                                <w:szCs w:val="16"/>
                              </w:rPr>
                            </w:pPr>
                          </w:p>
                          <w:p w:rsidR="004B04A7" w:rsidRPr="00CA7306" w:rsidRDefault="004B04A7" w:rsidP="002363DA">
                            <w:pPr>
                              <w:pStyle w:val="Sansinterligne"/>
                              <w:ind w:right="-449"/>
                              <w:rPr>
                                <w:rFonts w:ascii="Calibri" w:hAnsi="Calibri" w:cs="Calibri"/>
                                <w:i/>
                                <w:iCs/>
                                <w:color w:val="000000" w:themeColor="text1"/>
                                <w:sz w:val="16"/>
                                <w:szCs w:val="16"/>
                                <w:lang w:val="fr-FR"/>
                              </w:rPr>
                            </w:pPr>
                          </w:p>
                          <w:p w:rsidR="004B04A7" w:rsidRPr="008802A6" w:rsidRDefault="004B04A7" w:rsidP="002363DA">
                            <w:pPr>
                              <w:rPr>
                                <w:rFonts w:ascii="Calibri" w:hAnsi="Calibri" w:cs="Calibri"/>
                                <w:i/>
                                <w:iCs/>
                                <w:sz w:val="16"/>
                                <w:szCs w:val="16"/>
                              </w:rPr>
                            </w:pPr>
                          </w:p>
                          <w:p w:rsidR="004B04A7" w:rsidRPr="00CA7306" w:rsidRDefault="004B04A7" w:rsidP="002363DA">
                            <w:pPr>
                              <w:rPr>
                                <w:i/>
                                <w:iCs/>
                                <w:sz w:val="16"/>
                                <w:szCs w:val="16"/>
                              </w:rPr>
                            </w:pPr>
                          </w:p>
                          <w:p w:rsidR="004B04A7" w:rsidRPr="00CA7306" w:rsidRDefault="004B04A7" w:rsidP="002363DA">
                            <w:pPr>
                              <w:rPr>
                                <w:i/>
                                <w:iCs/>
                                <w:sz w:val="16"/>
                                <w:szCs w:val="16"/>
                              </w:rPr>
                            </w:pPr>
                            <w:r w:rsidRPr="00CA7306">
                              <w:rPr>
                                <w:i/>
                                <w:i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B3F53" id="Zone de texte 31" o:spid="_x0000_s1035" type="#_x0000_t202" style="position:absolute;margin-left:-24.75pt;margin-top:7.3pt;width:564.25pt;height:20.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" filled="f" stroked="f" strokeweight=".5pt">
                <v:textbox>
                  <w:txbxContent>
                    <w:p w:rsidR="004B04A7" w:rsidRPr="002363DA" w:rsidRDefault="004B04A7" w:rsidP="002363DA">
                      <w:pPr>
                        <w:pStyle w:val="NormalWeb"/>
                        <w:rPr>
                          <w:rFonts w:ascii="Calibri" w:hAnsi="Calibri" w:cs="Calibri"/>
                          <w:i/>
                          <w:iCs/>
                          <w:sz w:val="16"/>
                          <w:szCs w:val="16"/>
                        </w:rPr>
                      </w:pPr>
                      <w:r w:rsidRPr="00CA7306">
                        <w:rPr>
                          <w:rFonts w:ascii="Calibri" w:eastAsia="Calibri" w:hAnsi="Calibri" w:cs="Arial"/>
                          <w:b/>
                          <w:bCs/>
                          <w:i/>
                          <w:iCs/>
                          <w:noProof/>
                          <w:color w:val="000000"/>
                          <w:spacing w:val="-4"/>
                          <w:sz w:val="16"/>
                          <w:szCs w:val="16"/>
                          <w:lang w:eastAsia="ja-JP"/>
                        </w:rPr>
                        <w:t>Source</w:t>
                      </w:r>
                      <w:r w:rsidRPr="00CA7306">
                        <w:rPr>
                          <w:rFonts w:ascii="Calibri" w:eastAsia="Calibri" w:hAnsi="Calibri" w:cs="Arial"/>
                          <w:b/>
                          <w:bCs/>
                          <w:i/>
                          <w:iCs/>
                          <w:noProof/>
                          <w:color w:val="000000"/>
                          <w:spacing w:val="-4"/>
                          <w:sz w:val="16"/>
                          <w:szCs w:val="16"/>
                        </w:rPr>
                        <w:t xml:space="preserve"> : </w:t>
                      </w:r>
                      <w:hyperlink r:id="rId42" w:history="1">
                        <w:r w:rsidRPr="002363DA">
                          <w:rPr>
                            <w:rStyle w:val="Lienhypertexte"/>
                            <w:rFonts w:ascii="Calibri" w:hAnsi="Calibri" w:cs="Calibri"/>
                            <w:i/>
                            <w:iCs/>
                            <w:sz w:val="16"/>
                            <w:szCs w:val="16"/>
                          </w:rPr>
                          <w:t>https://v</w:t>
                        </w:r>
                        <w:r w:rsidRPr="002363DA">
                          <w:rPr>
                            <w:rStyle w:val="Lienhypertexte"/>
                            <w:rFonts w:ascii="Calibri" w:hAnsi="Calibri" w:cs="Calibri"/>
                            <w:i/>
                            <w:iCs/>
                            <w:sz w:val="16"/>
                            <w:szCs w:val="16"/>
                          </w:rPr>
                          <w:t>a</w:t>
                        </w:r>
                        <w:r w:rsidRPr="002363DA">
                          <w:rPr>
                            <w:rStyle w:val="Lienhypertexte"/>
                            <w:rFonts w:ascii="Calibri" w:hAnsi="Calibri" w:cs="Calibri"/>
                            <w:i/>
                            <w:iCs/>
                            <w:sz w:val="16"/>
                            <w:szCs w:val="16"/>
                          </w:rPr>
                          <w:t>ccina</w:t>
                        </w:r>
                        <w:r w:rsidRPr="002363DA">
                          <w:rPr>
                            <w:rStyle w:val="Lienhypertexte"/>
                            <w:rFonts w:ascii="Calibri" w:hAnsi="Calibri" w:cs="Calibri"/>
                            <w:i/>
                            <w:iCs/>
                            <w:sz w:val="16"/>
                            <w:szCs w:val="16"/>
                          </w:rPr>
                          <w:t>t</w:t>
                        </w:r>
                        <w:r w:rsidRPr="002363DA">
                          <w:rPr>
                            <w:rStyle w:val="Lienhypertexte"/>
                            <w:rFonts w:ascii="Calibri" w:hAnsi="Calibri" w:cs="Calibri"/>
                            <w:i/>
                            <w:iCs/>
                            <w:sz w:val="16"/>
                            <w:szCs w:val="16"/>
                          </w:rPr>
                          <w:t>ion-info-service.fr/Generalites-sur-les-vaccinations/Qualite-securite-et-efficacite-des-vaccins/Securite-et-qualite-des-vaccins#section3</w:t>
                        </w:r>
                      </w:hyperlink>
                    </w:p>
                    <w:p w:rsidR="004B04A7" w:rsidRPr="00654F8D" w:rsidRDefault="004B04A7" w:rsidP="002363DA">
                      <w:pPr>
                        <w:pStyle w:val="NormalWeb"/>
                        <w:rPr>
                          <w:rFonts w:ascii="Calibri" w:hAnsi="Calibri" w:cs="Calibri"/>
                          <w:i/>
                          <w:iCs/>
                          <w:sz w:val="16"/>
                          <w:szCs w:val="16"/>
                        </w:rPr>
                      </w:pPr>
                    </w:p>
                    <w:p w:rsidR="004B04A7" w:rsidRPr="00CA7306" w:rsidRDefault="004B04A7" w:rsidP="002363DA">
                      <w:pPr>
                        <w:pStyle w:val="NormalWeb"/>
                        <w:rPr>
                          <w:rFonts w:ascii="Calibri" w:hAnsi="Calibri" w:cs="Calibri"/>
                          <w:i/>
                          <w:iCs/>
                          <w:sz w:val="16"/>
                          <w:szCs w:val="16"/>
                        </w:rPr>
                      </w:pPr>
                    </w:p>
                    <w:p w:rsidR="004B04A7" w:rsidRPr="00CA7306" w:rsidRDefault="004B04A7" w:rsidP="002363DA">
                      <w:pPr>
                        <w:pStyle w:val="NormalWeb"/>
                        <w:ind w:right="-449"/>
                        <w:rPr>
                          <w:rFonts w:ascii="Calibri" w:hAnsi="Calibri" w:cs="Calibri"/>
                          <w:i/>
                          <w:iCs/>
                          <w:sz w:val="16"/>
                          <w:szCs w:val="16"/>
                        </w:rPr>
                      </w:pPr>
                    </w:p>
                    <w:p w:rsidR="004B04A7" w:rsidRPr="00CA7306" w:rsidRDefault="004B04A7" w:rsidP="002363DA">
                      <w:pPr>
                        <w:pStyle w:val="Sansinterligne"/>
                        <w:ind w:right="-449"/>
                        <w:rPr>
                          <w:rFonts w:ascii="Calibri" w:hAnsi="Calibri" w:cs="Calibri"/>
                          <w:i/>
                          <w:iCs/>
                          <w:color w:val="000000" w:themeColor="text1"/>
                          <w:sz w:val="16"/>
                          <w:szCs w:val="16"/>
                          <w:lang w:val="fr-FR"/>
                        </w:rPr>
                      </w:pPr>
                    </w:p>
                    <w:p w:rsidR="004B04A7" w:rsidRPr="008802A6" w:rsidRDefault="004B04A7" w:rsidP="002363DA">
                      <w:pPr>
                        <w:rPr>
                          <w:rFonts w:ascii="Calibri" w:hAnsi="Calibri" w:cs="Calibri"/>
                          <w:i/>
                          <w:iCs/>
                          <w:sz w:val="16"/>
                          <w:szCs w:val="16"/>
                        </w:rPr>
                      </w:pPr>
                    </w:p>
                    <w:p w:rsidR="004B04A7" w:rsidRPr="00CA7306" w:rsidRDefault="004B04A7" w:rsidP="002363DA">
                      <w:pPr>
                        <w:rPr>
                          <w:i/>
                          <w:iCs/>
                          <w:sz w:val="16"/>
                          <w:szCs w:val="16"/>
                        </w:rPr>
                      </w:pPr>
                    </w:p>
                    <w:p w:rsidR="004B04A7" w:rsidRPr="00CA7306" w:rsidRDefault="004B04A7" w:rsidP="002363DA">
                      <w:pPr>
                        <w:rPr>
                          <w:i/>
                          <w:iCs/>
                          <w:sz w:val="16"/>
                          <w:szCs w:val="16"/>
                        </w:rPr>
                      </w:pPr>
                      <w:r w:rsidRPr="00CA7306">
                        <w:rPr>
                          <w:i/>
                          <w:iCs/>
                          <w:sz w:val="16"/>
                          <w:szCs w:val="16"/>
                        </w:rPr>
                        <w:t xml:space="preserve"> </w:t>
                      </w:r>
                    </w:p>
                  </w:txbxContent>
                </v:textbox>
              </v:shape>
            </w:pict>
          </mc:Fallback>
        </mc:AlternateContent>
      </w:r>
    </w:p>
    <w:p w:rsidR="002363DA" w:rsidRPr="00D3042F" w:rsidRDefault="002363DA" w:rsidP="002363DA">
      <w:pPr>
        <w:pStyle w:val="NormalWeb"/>
        <w:rPr>
          <w:rFonts w:ascii="Calibri" w:hAnsi="Calibri" w:cs="Calibri"/>
          <w:sz w:val="22"/>
          <w:szCs w:val="22"/>
        </w:rPr>
      </w:pPr>
      <w:r w:rsidRPr="00D3042F">
        <w:rPr>
          <w:rFonts w:ascii="Calibri" w:hAnsi="Calibri" w:cs="Calibri"/>
          <w:sz w:val="22"/>
          <w:szCs w:val="22"/>
        </w:rPr>
        <w:t xml:space="preserve"> </w:t>
      </w:r>
    </w:p>
    <w:p w:rsidR="004B011F" w:rsidRPr="00D3042F" w:rsidRDefault="001C6EEB" w:rsidP="002363DA">
      <w:pPr>
        <w:pStyle w:val="NormalWeb"/>
        <w:numPr>
          <w:ilvl w:val="0"/>
          <w:numId w:val="13"/>
        </w:numPr>
        <w:ind w:left="567" w:hanging="425"/>
        <w:rPr>
          <w:rFonts w:ascii="Calibri" w:hAnsi="Calibri" w:cs="Calibri"/>
          <w:sz w:val="22"/>
          <w:szCs w:val="22"/>
        </w:rPr>
      </w:pPr>
      <w:r w:rsidRPr="00D3042F">
        <w:rPr>
          <w:rFonts w:ascii="Calibri" w:hAnsi="Calibri" w:cs="Calibri"/>
          <w:sz w:val="22"/>
          <w:szCs w:val="22"/>
        </w:rPr>
        <w:t xml:space="preserve"> </w:t>
      </w:r>
      <w:r w:rsidR="006035F7" w:rsidRPr="00D3042F">
        <w:rPr>
          <w:rFonts w:ascii="Calibri" w:hAnsi="Calibri" w:cs="Calibri"/>
          <w:sz w:val="22"/>
          <w:szCs w:val="22"/>
        </w:rPr>
        <w:t xml:space="preserve">Imaginer un </w:t>
      </w:r>
      <w:r w:rsidR="002363DA" w:rsidRPr="00D3042F">
        <w:rPr>
          <w:rFonts w:ascii="Calibri" w:hAnsi="Calibri" w:cs="Calibri"/>
          <w:sz w:val="22"/>
          <w:szCs w:val="22"/>
        </w:rPr>
        <w:t>risque</w:t>
      </w:r>
      <w:r w:rsidR="006035F7" w:rsidRPr="00D3042F">
        <w:rPr>
          <w:rFonts w:ascii="Calibri" w:hAnsi="Calibri" w:cs="Calibri"/>
          <w:sz w:val="22"/>
          <w:szCs w:val="22"/>
        </w:rPr>
        <w:t xml:space="preserve"> </w:t>
      </w:r>
      <w:r w:rsidR="001E56DF" w:rsidRPr="00D3042F">
        <w:rPr>
          <w:rFonts w:ascii="Calibri" w:hAnsi="Calibri" w:cs="Calibri"/>
          <w:sz w:val="22"/>
          <w:szCs w:val="22"/>
        </w:rPr>
        <w:t xml:space="preserve">pour </w:t>
      </w:r>
      <w:r w:rsidRPr="00D3042F">
        <w:rPr>
          <w:rFonts w:ascii="Calibri" w:hAnsi="Calibri" w:cs="Calibri"/>
          <w:sz w:val="22"/>
          <w:szCs w:val="22"/>
        </w:rPr>
        <w:t>au moins 3</w:t>
      </w:r>
      <w:r w:rsidR="006035F7" w:rsidRPr="00D3042F">
        <w:rPr>
          <w:rFonts w:ascii="Calibri" w:hAnsi="Calibri" w:cs="Calibri"/>
          <w:sz w:val="22"/>
          <w:szCs w:val="22"/>
        </w:rPr>
        <w:t xml:space="preserve"> étape</w:t>
      </w:r>
      <w:r w:rsidRPr="00D3042F">
        <w:rPr>
          <w:rFonts w:ascii="Calibri" w:hAnsi="Calibri" w:cs="Calibri"/>
          <w:sz w:val="22"/>
          <w:szCs w:val="22"/>
        </w:rPr>
        <w:t>s</w:t>
      </w:r>
      <w:r w:rsidR="006035F7" w:rsidRPr="00D3042F">
        <w:rPr>
          <w:rFonts w:ascii="Calibri" w:hAnsi="Calibri" w:cs="Calibri"/>
          <w:sz w:val="22"/>
          <w:szCs w:val="22"/>
        </w:rPr>
        <w:t xml:space="preserve"> qui pourrait retarder la mise sur le marché d’un vaccin.</w:t>
      </w:r>
    </w:p>
    <w:p w:rsidR="002363DA" w:rsidRDefault="002363DA" w:rsidP="002363DA">
      <w:pPr>
        <w:pStyle w:val="NormalWeb"/>
        <w:ind w:left="-284"/>
        <w:rPr>
          <w:rFonts w:ascii="Calibri" w:hAnsi="Calibri" w:cs="Calibri"/>
          <w:sz w:val="22"/>
          <w:szCs w:val="22"/>
        </w:rPr>
      </w:pPr>
    </w:p>
    <w:p w:rsidR="002363DA" w:rsidRDefault="002363DA" w:rsidP="002363DA">
      <w:pPr>
        <w:pStyle w:val="NormalWeb"/>
        <w:ind w:left="-284"/>
        <w:rPr>
          <w:rFonts w:ascii="Calibri" w:hAnsi="Calibri" w:cs="Calibri"/>
          <w:sz w:val="22"/>
          <w:szCs w:val="22"/>
        </w:rPr>
      </w:pPr>
    </w:p>
    <w:p w:rsidR="002363DA" w:rsidRDefault="002363DA" w:rsidP="002363DA">
      <w:pPr>
        <w:pStyle w:val="NormalWeb"/>
        <w:ind w:left="-284"/>
        <w:rPr>
          <w:rFonts w:ascii="Calibri" w:hAnsi="Calibri" w:cs="Calibri"/>
          <w:sz w:val="22"/>
          <w:szCs w:val="22"/>
        </w:rPr>
      </w:pPr>
    </w:p>
    <w:p w:rsidR="002363DA" w:rsidRPr="00D3042F" w:rsidRDefault="002363DA" w:rsidP="002363DA">
      <w:pPr>
        <w:pStyle w:val="NormalWeb"/>
        <w:ind w:left="-284"/>
        <w:rPr>
          <w:rFonts w:ascii="Calibri" w:hAnsi="Calibri" w:cs="Calibri"/>
          <w:sz w:val="22"/>
          <w:szCs w:val="22"/>
        </w:rPr>
      </w:pPr>
      <w:r w:rsidRPr="00D3042F">
        <w:rPr>
          <w:rFonts w:ascii="Calibri" w:hAnsi="Calibri" w:cs="Calibri"/>
          <w:sz w:val="22"/>
          <w:szCs w:val="22"/>
        </w:rPr>
        <w:t>La vaccination repose sur les connaissances que nous avons de la réponse primaire et secondaire</w:t>
      </w:r>
      <w:r>
        <w:rPr>
          <w:rFonts w:ascii="Calibri" w:hAnsi="Calibri" w:cs="Calibri"/>
          <w:sz w:val="22"/>
          <w:szCs w:val="22"/>
        </w:rPr>
        <w:t>.</w:t>
      </w:r>
    </w:p>
    <w:p w:rsidR="002363DA" w:rsidRDefault="002363DA" w:rsidP="002363DA">
      <w:pPr>
        <w:pStyle w:val="NormalWeb"/>
        <w:ind w:left="-284"/>
        <w:rPr>
          <w:rFonts w:ascii="Calibri" w:hAnsi="Calibri" w:cs="Calibri"/>
          <w:sz w:val="22"/>
          <w:szCs w:val="22"/>
        </w:rPr>
      </w:pPr>
    </w:p>
    <w:p w:rsidR="002363DA" w:rsidRPr="00086EDE" w:rsidRDefault="002363DA" w:rsidP="002363DA">
      <w:pPr>
        <w:pStyle w:val="Paragraphedeliste"/>
        <w:autoSpaceDE w:val="0"/>
        <w:autoSpaceDN w:val="0"/>
        <w:adjustRightInd w:val="0"/>
        <w:ind w:left="0"/>
        <w:jc w:val="center"/>
        <w:rPr>
          <w:rFonts w:ascii="Arial" w:hAnsi="Arial" w:cs="Arial"/>
          <w:b/>
          <w:color w:val="000000" w:themeColor="text1"/>
          <w:u w:val="single"/>
          <w:lang w:val="fr-FR"/>
        </w:rPr>
      </w:pPr>
      <w:r w:rsidRPr="00086EDE">
        <w:rPr>
          <w:rFonts w:ascii="Arial" w:hAnsi="Arial" w:cs="Arial"/>
          <w:b/>
          <w:color w:val="000000" w:themeColor="text1"/>
          <w:u w:val="single"/>
          <w:lang w:val="fr-FR"/>
        </w:rPr>
        <w:t xml:space="preserve">Document </w:t>
      </w:r>
      <w:r>
        <w:rPr>
          <w:rFonts w:ascii="Arial" w:hAnsi="Arial" w:cs="Arial"/>
          <w:b/>
          <w:color w:val="000000" w:themeColor="text1"/>
          <w:u w:val="single"/>
          <w:lang w:val="fr-FR"/>
        </w:rPr>
        <w:t>10</w:t>
      </w:r>
    </w:p>
    <w:p w:rsidR="002363DA" w:rsidRDefault="002363DA" w:rsidP="002363DA">
      <w:pPr>
        <w:pStyle w:val="Paragraphedeliste"/>
        <w:autoSpaceDE w:val="0"/>
        <w:autoSpaceDN w:val="0"/>
        <w:adjustRightInd w:val="0"/>
        <w:spacing w:after="0"/>
        <w:ind w:left="0"/>
        <w:jc w:val="center"/>
        <w:rPr>
          <w:rFonts w:ascii="Arial" w:hAnsi="Arial" w:cs="Arial"/>
          <w:b/>
          <w:color w:val="000000" w:themeColor="text1"/>
          <w:lang w:val="fr-FR"/>
        </w:rPr>
      </w:pPr>
      <w:r>
        <w:rPr>
          <w:rFonts w:ascii="Arial" w:hAnsi="Arial" w:cs="Arial"/>
          <w:b/>
          <w:color w:val="000000" w:themeColor="text1"/>
          <w:lang w:val="fr-FR"/>
        </w:rPr>
        <w:t>Réponse primaire et secondaire</w:t>
      </w:r>
    </w:p>
    <w:p w:rsidR="002363DA" w:rsidRDefault="002363DA" w:rsidP="002363DA">
      <w:pPr>
        <w:pStyle w:val="NormalWeb"/>
        <w:ind w:left="-284"/>
        <w:rPr>
          <w:rFonts w:ascii="Calibri" w:hAnsi="Calibri" w:cs="Calibri"/>
          <w:sz w:val="22"/>
          <w:szCs w:val="22"/>
        </w:rPr>
      </w:pPr>
      <w:r>
        <w:rPr>
          <w:noProof/>
        </w:rPr>
        <w:drawing>
          <wp:anchor distT="0" distB="0" distL="114300" distR="114300" simplePos="0" relativeHeight="251697664" behindDoc="0" locked="0" layoutInCell="1" allowOverlap="1" wp14:anchorId="77FD32E5">
            <wp:simplePos x="0" y="0"/>
            <wp:positionH relativeFrom="column">
              <wp:posOffset>860396</wp:posOffset>
            </wp:positionH>
            <wp:positionV relativeFrom="paragraph">
              <wp:posOffset>122924</wp:posOffset>
            </wp:positionV>
            <wp:extent cx="4993640" cy="2806065"/>
            <wp:effectExtent l="0" t="0" r="0" b="635"/>
            <wp:wrapNone/>
            <wp:docPr id="3" name="Image 3" descr="Vaccins : les points essentie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Vaccins : les points essentiels"/>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93640" cy="280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3DA" w:rsidRDefault="002363DA" w:rsidP="002363DA">
      <w:pPr>
        <w:pStyle w:val="NormalWeb"/>
        <w:ind w:left="-284"/>
        <w:rPr>
          <w:rFonts w:ascii="Calibri" w:hAnsi="Calibri" w:cs="Calibri"/>
          <w:sz w:val="22"/>
          <w:szCs w:val="22"/>
        </w:rPr>
      </w:pPr>
    </w:p>
    <w:p w:rsidR="002363DA" w:rsidRDefault="002363DA" w:rsidP="002363DA">
      <w:pPr>
        <w:pStyle w:val="NormalWeb"/>
        <w:ind w:left="-284"/>
        <w:rPr>
          <w:rFonts w:ascii="Calibri" w:hAnsi="Calibri" w:cs="Calibri"/>
          <w:sz w:val="22"/>
          <w:szCs w:val="22"/>
        </w:rPr>
      </w:pPr>
    </w:p>
    <w:p w:rsidR="002363DA" w:rsidRDefault="002363DA" w:rsidP="002363DA">
      <w:pPr>
        <w:pStyle w:val="NormalWeb"/>
        <w:ind w:left="-284"/>
        <w:rPr>
          <w:rFonts w:ascii="Calibri" w:hAnsi="Calibri" w:cs="Calibri"/>
          <w:sz w:val="22"/>
          <w:szCs w:val="22"/>
        </w:rPr>
      </w:pPr>
    </w:p>
    <w:p w:rsidR="002363DA" w:rsidRDefault="002363DA" w:rsidP="002363DA">
      <w:pPr>
        <w:pStyle w:val="NormalWeb"/>
        <w:ind w:left="-284"/>
        <w:rPr>
          <w:rFonts w:ascii="Calibri" w:hAnsi="Calibri" w:cs="Calibri"/>
          <w:sz w:val="22"/>
          <w:szCs w:val="22"/>
        </w:rPr>
      </w:pPr>
    </w:p>
    <w:p w:rsidR="002363DA" w:rsidRDefault="002363DA" w:rsidP="002363DA">
      <w:pPr>
        <w:pStyle w:val="NormalWeb"/>
        <w:ind w:left="-284"/>
        <w:rPr>
          <w:rFonts w:ascii="Calibri" w:hAnsi="Calibri" w:cs="Calibri"/>
          <w:sz w:val="22"/>
          <w:szCs w:val="22"/>
        </w:rPr>
      </w:pPr>
    </w:p>
    <w:p w:rsidR="002363DA" w:rsidRDefault="002363DA" w:rsidP="002363DA">
      <w:pPr>
        <w:pStyle w:val="NormalWeb"/>
        <w:ind w:left="-284"/>
        <w:rPr>
          <w:rFonts w:ascii="Calibri" w:hAnsi="Calibri" w:cs="Calibri"/>
          <w:sz w:val="22"/>
          <w:szCs w:val="22"/>
        </w:rPr>
      </w:pPr>
    </w:p>
    <w:p w:rsidR="002363DA" w:rsidRDefault="002363DA" w:rsidP="002363DA">
      <w:pPr>
        <w:pStyle w:val="NormalWeb"/>
        <w:ind w:left="-284"/>
        <w:rPr>
          <w:rFonts w:ascii="Calibri" w:hAnsi="Calibri" w:cs="Calibri"/>
          <w:sz w:val="22"/>
          <w:szCs w:val="22"/>
        </w:rPr>
      </w:pPr>
      <w:r>
        <w:rPr>
          <w:rFonts w:ascii="Arial" w:hAnsi="Arial"/>
          <w:b/>
          <w:noProof/>
          <w:color w:val="000000" w:themeColor="text1"/>
          <w:spacing w:val="-4"/>
          <w:sz w:val="20"/>
        </w:rPr>
        <mc:AlternateContent>
          <mc:Choice Requires="wps">
            <w:drawing>
              <wp:anchor distT="0" distB="0" distL="114300" distR="114300" simplePos="0" relativeHeight="251699712" behindDoc="0" locked="0" layoutInCell="1" allowOverlap="1" wp14:anchorId="7DAEFEF1" wp14:editId="3D775298">
                <wp:simplePos x="0" y="0"/>
                <wp:positionH relativeFrom="column">
                  <wp:posOffset>896266</wp:posOffset>
                </wp:positionH>
                <wp:positionV relativeFrom="paragraph">
                  <wp:posOffset>346075</wp:posOffset>
                </wp:positionV>
                <wp:extent cx="4883889" cy="22682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4883889" cy="226828"/>
                        </a:xfrm>
                        <a:prstGeom prst="rect">
                          <a:avLst/>
                        </a:prstGeom>
                        <a:noFill/>
                        <a:ln w="6350">
                          <a:noFill/>
                        </a:ln>
                      </wps:spPr>
                      <wps:txbx>
                        <w:txbxContent>
                          <w:p w:rsidR="004B04A7" w:rsidRPr="002363DA" w:rsidRDefault="004B04A7" w:rsidP="002363DA">
                            <w:pPr>
                              <w:pStyle w:val="NormalWeb"/>
                              <w:rPr>
                                <w:rFonts w:ascii="Arial" w:hAnsi="Arial" w:cs="Arial"/>
                                <w:i/>
                                <w:iCs/>
                                <w:sz w:val="16"/>
                                <w:szCs w:val="16"/>
                              </w:rPr>
                            </w:pPr>
                            <w:r w:rsidRPr="00CA7306">
                              <w:rPr>
                                <w:rFonts w:ascii="Calibri" w:eastAsia="Calibri" w:hAnsi="Calibri" w:cs="Arial"/>
                                <w:b/>
                                <w:bCs/>
                                <w:i/>
                                <w:iCs/>
                                <w:noProof/>
                                <w:color w:val="000000"/>
                                <w:spacing w:val="-4"/>
                                <w:sz w:val="16"/>
                                <w:szCs w:val="16"/>
                                <w:lang w:eastAsia="ja-JP"/>
                              </w:rPr>
                              <w:t>Source</w:t>
                            </w:r>
                            <w:r w:rsidRPr="00CA7306">
                              <w:rPr>
                                <w:rFonts w:ascii="Calibri" w:eastAsia="Calibri" w:hAnsi="Calibri" w:cs="Arial"/>
                                <w:b/>
                                <w:bCs/>
                                <w:i/>
                                <w:iCs/>
                                <w:noProof/>
                                <w:color w:val="000000"/>
                                <w:spacing w:val="-4"/>
                                <w:sz w:val="16"/>
                                <w:szCs w:val="16"/>
                              </w:rPr>
                              <w:t xml:space="preserve"> : </w:t>
                            </w:r>
                            <w:hyperlink r:id="rId44" w:history="1">
                              <w:r w:rsidRPr="002363DA">
                                <w:rPr>
                                  <w:rStyle w:val="Lienhypertexte"/>
                                  <w:rFonts w:ascii="Arial" w:hAnsi="Arial" w:cs="Arial"/>
                                  <w:i/>
                                  <w:iCs/>
                                  <w:sz w:val="16"/>
                                  <w:szCs w:val="16"/>
                                </w:rPr>
                                <w:t>https://pharmacomedicale.org/medicaments/par-specialites/item/vaccins-les-points-essentiels</w:t>
                              </w:r>
                            </w:hyperlink>
                            <w:r w:rsidRPr="002363DA">
                              <w:rPr>
                                <w:rFonts w:ascii="Arial" w:hAnsi="Arial" w:cs="Arial"/>
                                <w:i/>
                                <w:iCs/>
                                <w:sz w:val="16"/>
                                <w:szCs w:val="16"/>
                              </w:rPr>
                              <w:t xml:space="preserve"> </w:t>
                            </w:r>
                          </w:p>
                          <w:p w:rsidR="004B04A7" w:rsidRPr="00654F8D" w:rsidRDefault="004B04A7" w:rsidP="002363DA">
                            <w:pPr>
                              <w:pStyle w:val="NormalWeb"/>
                              <w:rPr>
                                <w:rFonts w:ascii="Calibri" w:hAnsi="Calibri" w:cs="Calibri"/>
                                <w:i/>
                                <w:iCs/>
                                <w:sz w:val="16"/>
                                <w:szCs w:val="16"/>
                              </w:rPr>
                            </w:pPr>
                          </w:p>
                          <w:p w:rsidR="004B04A7" w:rsidRPr="00CA7306" w:rsidRDefault="004B04A7" w:rsidP="002363DA">
                            <w:pPr>
                              <w:pStyle w:val="NormalWeb"/>
                              <w:rPr>
                                <w:rFonts w:ascii="Calibri" w:hAnsi="Calibri" w:cs="Calibri"/>
                                <w:i/>
                                <w:iCs/>
                                <w:sz w:val="16"/>
                                <w:szCs w:val="16"/>
                              </w:rPr>
                            </w:pPr>
                          </w:p>
                          <w:p w:rsidR="004B04A7" w:rsidRPr="00CA7306" w:rsidRDefault="004B04A7" w:rsidP="002363DA">
                            <w:pPr>
                              <w:pStyle w:val="NormalWeb"/>
                              <w:ind w:right="-449"/>
                              <w:rPr>
                                <w:rFonts w:ascii="Calibri" w:hAnsi="Calibri" w:cs="Calibri"/>
                                <w:i/>
                                <w:iCs/>
                                <w:sz w:val="16"/>
                                <w:szCs w:val="16"/>
                              </w:rPr>
                            </w:pPr>
                          </w:p>
                          <w:p w:rsidR="004B04A7" w:rsidRPr="00CA7306" w:rsidRDefault="004B04A7" w:rsidP="002363DA">
                            <w:pPr>
                              <w:pStyle w:val="Sansinterligne"/>
                              <w:ind w:right="-449"/>
                              <w:rPr>
                                <w:rFonts w:ascii="Calibri" w:hAnsi="Calibri" w:cs="Calibri"/>
                                <w:i/>
                                <w:iCs/>
                                <w:color w:val="000000" w:themeColor="text1"/>
                                <w:sz w:val="16"/>
                                <w:szCs w:val="16"/>
                                <w:lang w:val="fr-FR"/>
                              </w:rPr>
                            </w:pPr>
                          </w:p>
                          <w:p w:rsidR="004B04A7" w:rsidRPr="008802A6" w:rsidRDefault="004B04A7" w:rsidP="002363DA">
                            <w:pPr>
                              <w:rPr>
                                <w:rFonts w:ascii="Calibri" w:hAnsi="Calibri" w:cs="Calibri"/>
                                <w:i/>
                                <w:iCs/>
                                <w:sz w:val="16"/>
                                <w:szCs w:val="16"/>
                              </w:rPr>
                            </w:pPr>
                          </w:p>
                          <w:p w:rsidR="004B04A7" w:rsidRPr="00CA7306" w:rsidRDefault="004B04A7" w:rsidP="002363DA">
                            <w:pPr>
                              <w:rPr>
                                <w:i/>
                                <w:iCs/>
                                <w:sz w:val="16"/>
                                <w:szCs w:val="16"/>
                              </w:rPr>
                            </w:pPr>
                          </w:p>
                          <w:p w:rsidR="004B04A7" w:rsidRPr="00CA7306" w:rsidRDefault="004B04A7" w:rsidP="002363DA">
                            <w:pPr>
                              <w:rPr>
                                <w:i/>
                                <w:iCs/>
                                <w:sz w:val="16"/>
                                <w:szCs w:val="16"/>
                              </w:rPr>
                            </w:pPr>
                            <w:r w:rsidRPr="00CA7306">
                              <w:rPr>
                                <w:i/>
                                <w:i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EFEF1" id="Zone de texte 32" o:spid="_x0000_s1036" type="#_x0000_t202" style="position:absolute;left:0;text-align:left;margin-left:70.55pt;margin-top:27.25pt;width:384.55pt;height:17.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" filled="f" stroked="f" strokeweight=".5pt">
                <v:textbox>
                  <w:txbxContent>
                    <w:p w:rsidR="004B04A7" w:rsidRPr="002363DA" w:rsidRDefault="004B04A7" w:rsidP="002363DA">
                      <w:pPr>
                        <w:pStyle w:val="NormalWeb"/>
                        <w:rPr>
                          <w:rFonts w:ascii="Arial" w:hAnsi="Arial" w:cs="Arial"/>
                          <w:i/>
                          <w:iCs/>
                          <w:sz w:val="16"/>
                          <w:szCs w:val="16"/>
                        </w:rPr>
                      </w:pPr>
                      <w:r w:rsidRPr="00CA7306">
                        <w:rPr>
                          <w:rFonts w:ascii="Calibri" w:eastAsia="Calibri" w:hAnsi="Calibri" w:cs="Arial"/>
                          <w:b/>
                          <w:bCs/>
                          <w:i/>
                          <w:iCs/>
                          <w:noProof/>
                          <w:color w:val="000000"/>
                          <w:spacing w:val="-4"/>
                          <w:sz w:val="16"/>
                          <w:szCs w:val="16"/>
                          <w:lang w:eastAsia="ja-JP"/>
                        </w:rPr>
                        <w:t>Source</w:t>
                      </w:r>
                      <w:r w:rsidRPr="00CA7306">
                        <w:rPr>
                          <w:rFonts w:ascii="Calibri" w:eastAsia="Calibri" w:hAnsi="Calibri" w:cs="Arial"/>
                          <w:b/>
                          <w:bCs/>
                          <w:i/>
                          <w:iCs/>
                          <w:noProof/>
                          <w:color w:val="000000"/>
                          <w:spacing w:val="-4"/>
                          <w:sz w:val="16"/>
                          <w:szCs w:val="16"/>
                        </w:rPr>
                        <w:t xml:space="preserve"> : </w:t>
                      </w:r>
                      <w:hyperlink r:id="rId45" w:history="1">
                        <w:r w:rsidRPr="002363DA">
                          <w:rPr>
                            <w:rStyle w:val="Lienhypertexte"/>
                            <w:rFonts w:ascii="Arial" w:hAnsi="Arial" w:cs="Arial"/>
                            <w:i/>
                            <w:iCs/>
                            <w:sz w:val="16"/>
                            <w:szCs w:val="16"/>
                          </w:rPr>
                          <w:t>https://pharmacomedicale.org/medicaments/par-specialites/item/vaccins-les-points-essentiels</w:t>
                        </w:r>
                      </w:hyperlink>
                      <w:r w:rsidRPr="002363DA">
                        <w:rPr>
                          <w:rFonts w:ascii="Arial" w:hAnsi="Arial" w:cs="Arial"/>
                          <w:i/>
                          <w:iCs/>
                          <w:sz w:val="16"/>
                          <w:szCs w:val="16"/>
                        </w:rPr>
                        <w:t xml:space="preserve"> </w:t>
                      </w:r>
                    </w:p>
                    <w:p w:rsidR="004B04A7" w:rsidRPr="00654F8D" w:rsidRDefault="004B04A7" w:rsidP="002363DA">
                      <w:pPr>
                        <w:pStyle w:val="NormalWeb"/>
                        <w:rPr>
                          <w:rFonts w:ascii="Calibri" w:hAnsi="Calibri" w:cs="Calibri"/>
                          <w:i/>
                          <w:iCs/>
                          <w:sz w:val="16"/>
                          <w:szCs w:val="16"/>
                        </w:rPr>
                      </w:pPr>
                    </w:p>
                    <w:p w:rsidR="004B04A7" w:rsidRPr="00CA7306" w:rsidRDefault="004B04A7" w:rsidP="002363DA">
                      <w:pPr>
                        <w:pStyle w:val="NormalWeb"/>
                        <w:rPr>
                          <w:rFonts w:ascii="Calibri" w:hAnsi="Calibri" w:cs="Calibri"/>
                          <w:i/>
                          <w:iCs/>
                          <w:sz w:val="16"/>
                          <w:szCs w:val="16"/>
                        </w:rPr>
                      </w:pPr>
                    </w:p>
                    <w:p w:rsidR="004B04A7" w:rsidRPr="00CA7306" w:rsidRDefault="004B04A7" w:rsidP="002363DA">
                      <w:pPr>
                        <w:pStyle w:val="NormalWeb"/>
                        <w:ind w:right="-449"/>
                        <w:rPr>
                          <w:rFonts w:ascii="Calibri" w:hAnsi="Calibri" w:cs="Calibri"/>
                          <w:i/>
                          <w:iCs/>
                          <w:sz w:val="16"/>
                          <w:szCs w:val="16"/>
                        </w:rPr>
                      </w:pPr>
                    </w:p>
                    <w:p w:rsidR="004B04A7" w:rsidRPr="00CA7306" w:rsidRDefault="004B04A7" w:rsidP="002363DA">
                      <w:pPr>
                        <w:pStyle w:val="Sansinterligne"/>
                        <w:ind w:right="-449"/>
                        <w:rPr>
                          <w:rFonts w:ascii="Calibri" w:hAnsi="Calibri" w:cs="Calibri"/>
                          <w:i/>
                          <w:iCs/>
                          <w:color w:val="000000" w:themeColor="text1"/>
                          <w:sz w:val="16"/>
                          <w:szCs w:val="16"/>
                          <w:lang w:val="fr-FR"/>
                        </w:rPr>
                      </w:pPr>
                    </w:p>
                    <w:p w:rsidR="004B04A7" w:rsidRPr="008802A6" w:rsidRDefault="004B04A7" w:rsidP="002363DA">
                      <w:pPr>
                        <w:rPr>
                          <w:rFonts w:ascii="Calibri" w:hAnsi="Calibri" w:cs="Calibri"/>
                          <w:i/>
                          <w:iCs/>
                          <w:sz w:val="16"/>
                          <w:szCs w:val="16"/>
                        </w:rPr>
                      </w:pPr>
                    </w:p>
                    <w:p w:rsidR="004B04A7" w:rsidRPr="00CA7306" w:rsidRDefault="004B04A7" w:rsidP="002363DA">
                      <w:pPr>
                        <w:rPr>
                          <w:i/>
                          <w:iCs/>
                          <w:sz w:val="16"/>
                          <w:szCs w:val="16"/>
                        </w:rPr>
                      </w:pPr>
                    </w:p>
                    <w:p w:rsidR="004B04A7" w:rsidRPr="00CA7306" w:rsidRDefault="004B04A7" w:rsidP="002363DA">
                      <w:pPr>
                        <w:rPr>
                          <w:i/>
                          <w:iCs/>
                          <w:sz w:val="16"/>
                          <w:szCs w:val="16"/>
                        </w:rPr>
                      </w:pPr>
                      <w:r w:rsidRPr="00CA7306">
                        <w:rPr>
                          <w:i/>
                          <w:iCs/>
                          <w:sz w:val="16"/>
                          <w:szCs w:val="16"/>
                        </w:rPr>
                        <w:t xml:space="preserve"> </w:t>
                      </w:r>
                    </w:p>
                  </w:txbxContent>
                </v:textbox>
              </v:shape>
            </w:pict>
          </mc:Fallback>
        </mc:AlternateContent>
      </w:r>
    </w:p>
    <w:p w:rsidR="002363DA" w:rsidRDefault="002363DA" w:rsidP="002363DA">
      <w:pPr>
        <w:pStyle w:val="NormalWeb"/>
        <w:ind w:left="-284"/>
        <w:rPr>
          <w:rFonts w:ascii="Calibri" w:hAnsi="Calibri" w:cs="Calibri"/>
          <w:sz w:val="22"/>
          <w:szCs w:val="22"/>
        </w:rPr>
      </w:pPr>
    </w:p>
    <w:p w:rsidR="002363DA" w:rsidRPr="002363DA" w:rsidRDefault="002363DA" w:rsidP="002363DA">
      <w:pPr>
        <w:pStyle w:val="NormalWeb"/>
        <w:rPr>
          <w:rFonts w:ascii="Calibri" w:hAnsi="Calibri" w:cs="Calibri"/>
          <w:sz w:val="22"/>
          <w:szCs w:val="22"/>
        </w:rPr>
      </w:pPr>
    </w:p>
    <w:p w:rsidR="002363DA" w:rsidRPr="002363DA" w:rsidRDefault="002363DA" w:rsidP="002363DA">
      <w:pPr>
        <w:pStyle w:val="NormalWeb"/>
        <w:rPr>
          <w:rFonts w:ascii="Calibri" w:hAnsi="Calibri" w:cs="Calibri"/>
          <w:sz w:val="21"/>
          <w:szCs w:val="21"/>
        </w:rPr>
      </w:pPr>
      <w:r w:rsidRPr="002363DA">
        <w:rPr>
          <w:rFonts w:ascii="Calibri" w:hAnsi="Calibri" w:cs="Calibri"/>
          <w:sz w:val="22"/>
          <w:szCs w:val="22"/>
        </w:rPr>
        <w:t xml:space="preserve">À partir de vos connaissances et du </w:t>
      </w:r>
      <w:r>
        <w:rPr>
          <w:rFonts w:ascii="Calibri" w:hAnsi="Calibri" w:cs="Calibri"/>
          <w:b/>
          <w:bCs/>
          <w:sz w:val="22"/>
          <w:szCs w:val="22"/>
          <w:u w:val="single"/>
        </w:rPr>
        <w:t>D</w:t>
      </w:r>
      <w:r w:rsidRPr="002363DA">
        <w:rPr>
          <w:rFonts w:ascii="Calibri" w:hAnsi="Calibri" w:cs="Calibri"/>
          <w:b/>
          <w:bCs/>
          <w:sz w:val="22"/>
          <w:szCs w:val="22"/>
          <w:u w:val="single"/>
        </w:rPr>
        <w:t>ocument 10</w:t>
      </w:r>
      <w:r w:rsidRPr="002363DA">
        <w:rPr>
          <w:rFonts w:ascii="Calibri" w:hAnsi="Calibri" w:cs="Calibri"/>
          <w:sz w:val="22"/>
          <w:szCs w:val="22"/>
        </w:rPr>
        <w:t xml:space="preserve"> : </w:t>
      </w:r>
      <w:r w:rsidRPr="002363DA">
        <w:rPr>
          <w:rFonts w:ascii="Calibri" w:hAnsi="Calibri" w:cs="Calibri"/>
          <w:sz w:val="22"/>
          <w:szCs w:val="22"/>
        </w:rPr>
        <w:fldChar w:fldCharType="begin"/>
      </w:r>
      <w:r w:rsidRPr="002363DA">
        <w:rPr>
          <w:rFonts w:ascii="Calibri" w:hAnsi="Calibri" w:cs="Calibri"/>
          <w:sz w:val="22"/>
          <w:szCs w:val="22"/>
        </w:rPr>
        <w:instrText xml:space="preserve"> INCLUDEPICTURE "https://pharmacomedicale.org/images/Medicaments/Vaccinations__Figure_4.jpg" \* MERGEFORMATINET </w:instrText>
      </w:r>
      <w:r w:rsidRPr="002363DA">
        <w:rPr>
          <w:rFonts w:ascii="Calibri" w:hAnsi="Calibri" w:cs="Calibri"/>
          <w:sz w:val="22"/>
          <w:szCs w:val="22"/>
        </w:rPr>
        <w:fldChar w:fldCharType="end"/>
      </w:r>
    </w:p>
    <w:p w:rsidR="002363DA" w:rsidRPr="002363DA" w:rsidRDefault="00C45A75" w:rsidP="002363DA">
      <w:pPr>
        <w:pStyle w:val="NormalWeb"/>
        <w:numPr>
          <w:ilvl w:val="0"/>
          <w:numId w:val="13"/>
        </w:numPr>
        <w:ind w:left="1134" w:hanging="567"/>
        <w:rPr>
          <w:rFonts w:ascii="Calibri" w:hAnsi="Calibri" w:cs="Calibri"/>
          <w:sz w:val="22"/>
          <w:szCs w:val="22"/>
        </w:rPr>
      </w:pPr>
      <w:r w:rsidRPr="00D3042F">
        <w:rPr>
          <w:rFonts w:ascii="Calibri" w:hAnsi="Calibri" w:cs="Calibri"/>
          <w:sz w:val="22"/>
          <w:szCs w:val="22"/>
        </w:rPr>
        <w:t xml:space="preserve">Montrer comment l’on </w:t>
      </w:r>
      <w:r w:rsidR="00164CA7" w:rsidRPr="00D3042F">
        <w:rPr>
          <w:rFonts w:ascii="Calibri" w:hAnsi="Calibri" w:cs="Calibri"/>
          <w:sz w:val="22"/>
          <w:szCs w:val="22"/>
        </w:rPr>
        <w:t>acquière</w:t>
      </w:r>
      <w:r w:rsidRPr="00D3042F">
        <w:rPr>
          <w:rFonts w:ascii="Calibri" w:hAnsi="Calibri" w:cs="Calibri"/>
          <w:sz w:val="22"/>
          <w:szCs w:val="22"/>
        </w:rPr>
        <w:t xml:space="preserve"> une protection</w:t>
      </w:r>
      <w:r w:rsidR="002363DA">
        <w:rPr>
          <w:rFonts w:ascii="Calibri" w:hAnsi="Calibri" w:cs="Calibri"/>
          <w:sz w:val="22"/>
          <w:szCs w:val="22"/>
        </w:rPr>
        <w:t>.</w:t>
      </w:r>
      <w:r w:rsidR="002363DA">
        <w:rPr>
          <w:rFonts w:ascii="Calibri" w:hAnsi="Calibri" w:cs="Calibri"/>
          <w:sz w:val="22"/>
          <w:szCs w:val="22"/>
        </w:rPr>
        <w:br/>
      </w:r>
    </w:p>
    <w:p w:rsidR="002363DA" w:rsidRDefault="002363DA" w:rsidP="002363DA">
      <w:pPr>
        <w:pStyle w:val="NormalWeb"/>
        <w:numPr>
          <w:ilvl w:val="0"/>
          <w:numId w:val="13"/>
        </w:numPr>
        <w:ind w:left="1134" w:hanging="567"/>
        <w:rPr>
          <w:rFonts w:ascii="Calibri" w:hAnsi="Calibri" w:cs="Calibri"/>
          <w:sz w:val="22"/>
          <w:szCs w:val="22"/>
        </w:rPr>
      </w:pPr>
      <w:r>
        <w:rPr>
          <w:rFonts w:ascii="Calibri" w:hAnsi="Calibri" w:cs="Calibri"/>
          <w:sz w:val="22"/>
          <w:szCs w:val="22"/>
        </w:rPr>
        <w:t xml:space="preserve">Expliquer </w:t>
      </w:r>
      <w:r w:rsidR="00C45A75" w:rsidRPr="00D3042F">
        <w:rPr>
          <w:rFonts w:ascii="Calibri" w:hAnsi="Calibri" w:cs="Calibri"/>
          <w:sz w:val="22"/>
          <w:szCs w:val="22"/>
        </w:rPr>
        <w:t xml:space="preserve">pourquoi </w:t>
      </w:r>
      <w:r>
        <w:rPr>
          <w:rFonts w:ascii="Calibri" w:hAnsi="Calibri" w:cs="Calibri"/>
          <w:sz w:val="22"/>
          <w:szCs w:val="22"/>
        </w:rPr>
        <w:t>cette protection</w:t>
      </w:r>
      <w:r w:rsidR="00C45A75" w:rsidRPr="00D3042F">
        <w:rPr>
          <w:rFonts w:ascii="Calibri" w:hAnsi="Calibri" w:cs="Calibri"/>
          <w:sz w:val="22"/>
          <w:szCs w:val="22"/>
        </w:rPr>
        <w:t xml:space="preserve"> est spécifique</w:t>
      </w:r>
      <w:r>
        <w:rPr>
          <w:rFonts w:ascii="Calibri" w:hAnsi="Calibri" w:cs="Calibri"/>
          <w:sz w:val="22"/>
          <w:szCs w:val="22"/>
        </w:rPr>
        <w:t>.</w:t>
      </w:r>
      <w:r>
        <w:rPr>
          <w:rFonts w:ascii="Calibri" w:hAnsi="Calibri" w:cs="Calibri"/>
          <w:sz w:val="22"/>
          <w:szCs w:val="22"/>
        </w:rPr>
        <w:br/>
      </w:r>
    </w:p>
    <w:p w:rsidR="002363DA" w:rsidRDefault="002363DA" w:rsidP="002363DA">
      <w:pPr>
        <w:pStyle w:val="NormalWeb"/>
        <w:numPr>
          <w:ilvl w:val="0"/>
          <w:numId w:val="13"/>
        </w:numPr>
        <w:ind w:left="1134" w:hanging="567"/>
        <w:rPr>
          <w:rFonts w:ascii="Calibri" w:hAnsi="Calibri" w:cs="Calibri"/>
          <w:sz w:val="22"/>
          <w:szCs w:val="22"/>
        </w:rPr>
      </w:pPr>
      <w:r>
        <w:rPr>
          <w:rFonts w:ascii="Calibri" w:hAnsi="Calibri" w:cs="Calibri"/>
          <w:sz w:val="22"/>
          <w:szCs w:val="22"/>
        </w:rPr>
        <w:t>Expliquer l’intérê</w:t>
      </w:r>
      <w:r w:rsidR="00164CA7" w:rsidRPr="00D3042F">
        <w:rPr>
          <w:rFonts w:ascii="Calibri" w:hAnsi="Calibri" w:cs="Calibri"/>
          <w:sz w:val="22"/>
          <w:szCs w:val="22"/>
        </w:rPr>
        <w:t xml:space="preserve">t </w:t>
      </w:r>
      <w:r>
        <w:rPr>
          <w:rFonts w:ascii="Calibri" w:hAnsi="Calibri" w:cs="Calibri"/>
          <w:sz w:val="22"/>
          <w:szCs w:val="22"/>
        </w:rPr>
        <w:t>de réaliser</w:t>
      </w:r>
      <w:r w:rsidR="00164CA7" w:rsidRPr="00D3042F">
        <w:rPr>
          <w:rFonts w:ascii="Calibri" w:hAnsi="Calibri" w:cs="Calibri"/>
          <w:sz w:val="22"/>
          <w:szCs w:val="22"/>
        </w:rPr>
        <w:t xml:space="preserve"> 2 injections</w:t>
      </w:r>
      <w:r>
        <w:rPr>
          <w:rFonts w:ascii="Calibri" w:hAnsi="Calibri" w:cs="Calibri"/>
          <w:sz w:val="22"/>
          <w:szCs w:val="22"/>
        </w:rPr>
        <w:t>.</w:t>
      </w:r>
      <w:r>
        <w:rPr>
          <w:rFonts w:ascii="Calibri" w:hAnsi="Calibri" w:cs="Calibri"/>
          <w:sz w:val="22"/>
          <w:szCs w:val="22"/>
        </w:rPr>
        <w:br/>
      </w:r>
    </w:p>
    <w:p w:rsidR="00121892" w:rsidRPr="00121892" w:rsidRDefault="00121892" w:rsidP="00121892">
      <w:pPr>
        <w:pStyle w:val="NormalWeb"/>
        <w:ind w:left="1134"/>
        <w:rPr>
          <w:rFonts w:ascii="Calibri" w:hAnsi="Calibri" w:cs="Calibri"/>
          <w:sz w:val="2"/>
          <w:szCs w:val="2"/>
        </w:rPr>
      </w:pPr>
    </w:p>
    <w:p w:rsidR="00164CA7" w:rsidRPr="002363DA" w:rsidRDefault="002363DA" w:rsidP="002363DA">
      <w:pPr>
        <w:pStyle w:val="NormalWeb"/>
        <w:numPr>
          <w:ilvl w:val="0"/>
          <w:numId w:val="13"/>
        </w:numPr>
        <w:ind w:left="567" w:hanging="567"/>
        <w:rPr>
          <w:rFonts w:ascii="Calibri" w:hAnsi="Calibri" w:cs="Calibri"/>
          <w:sz w:val="22"/>
          <w:szCs w:val="22"/>
        </w:rPr>
      </w:pPr>
      <w:r>
        <w:rPr>
          <w:rFonts w:ascii="Calibri" w:hAnsi="Calibri" w:cs="Calibri"/>
          <w:sz w:val="22"/>
          <w:szCs w:val="22"/>
        </w:rPr>
        <w:t>À</w:t>
      </w:r>
      <w:r w:rsidR="006258C5" w:rsidRPr="002363DA">
        <w:rPr>
          <w:rFonts w:ascii="Calibri" w:hAnsi="Calibri" w:cs="Calibri"/>
          <w:sz w:val="22"/>
          <w:szCs w:val="22"/>
        </w:rPr>
        <w:t xml:space="preserve"> par</w:t>
      </w:r>
      <w:r w:rsidR="00F51479" w:rsidRPr="002363DA">
        <w:rPr>
          <w:rFonts w:ascii="Calibri" w:hAnsi="Calibri" w:cs="Calibri"/>
          <w:sz w:val="22"/>
          <w:szCs w:val="22"/>
        </w:rPr>
        <w:t>tir</w:t>
      </w:r>
      <w:r w:rsidR="006258C5" w:rsidRPr="002363DA">
        <w:rPr>
          <w:rFonts w:ascii="Calibri" w:hAnsi="Calibri" w:cs="Calibri"/>
          <w:sz w:val="22"/>
          <w:szCs w:val="22"/>
        </w:rPr>
        <w:t xml:space="preserve"> de la structure du virus</w:t>
      </w:r>
      <w:r>
        <w:rPr>
          <w:rFonts w:ascii="Calibri" w:hAnsi="Calibri" w:cs="Calibri"/>
          <w:sz w:val="22"/>
          <w:szCs w:val="22"/>
        </w:rPr>
        <w:t xml:space="preserve">, du </w:t>
      </w:r>
      <w:r w:rsidRPr="002363DA">
        <w:rPr>
          <w:rFonts w:ascii="Calibri" w:hAnsi="Calibri" w:cs="Calibri"/>
          <w:b/>
          <w:bCs/>
          <w:sz w:val="22"/>
          <w:szCs w:val="22"/>
          <w:u w:val="single"/>
        </w:rPr>
        <w:t>Document 1</w:t>
      </w:r>
      <w:r>
        <w:rPr>
          <w:rFonts w:ascii="Calibri" w:hAnsi="Calibri" w:cs="Calibri"/>
          <w:sz w:val="22"/>
          <w:szCs w:val="22"/>
        </w:rPr>
        <w:t>,</w:t>
      </w:r>
      <w:r w:rsidR="006258C5" w:rsidRPr="002363DA">
        <w:rPr>
          <w:rFonts w:ascii="Calibri" w:hAnsi="Calibri" w:cs="Calibri"/>
          <w:sz w:val="22"/>
          <w:szCs w:val="22"/>
        </w:rPr>
        <w:t xml:space="preserve"> trouvez un autre candidat potentiel que la protéine N pour </w:t>
      </w:r>
      <w:r>
        <w:rPr>
          <w:rFonts w:ascii="Calibri" w:hAnsi="Calibri" w:cs="Calibri"/>
          <w:sz w:val="22"/>
          <w:szCs w:val="22"/>
        </w:rPr>
        <w:t>réaliser le</w:t>
      </w:r>
      <w:r w:rsidR="006258C5" w:rsidRPr="002363DA">
        <w:rPr>
          <w:rFonts w:ascii="Calibri" w:hAnsi="Calibri" w:cs="Calibri"/>
          <w:sz w:val="22"/>
          <w:szCs w:val="22"/>
        </w:rPr>
        <w:t xml:space="preserve"> vaccin.</w:t>
      </w:r>
    </w:p>
    <w:p w:rsidR="004B04A7" w:rsidRDefault="004B04A7">
      <w:pPr>
        <w:pStyle w:val="NormalWeb"/>
        <w:rPr>
          <w:rFonts w:ascii="Calibri" w:hAnsi="Calibri" w:cs="Calibri"/>
          <w:sz w:val="22"/>
          <w:szCs w:val="22"/>
        </w:rPr>
      </w:pPr>
    </w:p>
    <w:p w:rsidR="004B04A7" w:rsidRPr="004D248A" w:rsidRDefault="004B04A7" w:rsidP="004B04A7">
      <w:pPr>
        <w:pStyle w:val="Sansinterligne"/>
        <w:pBdr>
          <w:top w:val="dashed" w:sz="4" w:space="0" w:color="auto"/>
          <w:left w:val="dashed" w:sz="4" w:space="4" w:color="auto"/>
          <w:bottom w:val="dashed" w:sz="4" w:space="1" w:color="auto"/>
          <w:right w:val="dashed" w:sz="4" w:space="4" w:color="auto"/>
        </w:pBdr>
        <w:shd w:val="clear" w:color="auto" w:fill="C45911" w:themeFill="accent2" w:themeFillShade="BF"/>
        <w:ind w:left="-284" w:right="-399"/>
        <w:rPr>
          <w:rFonts w:ascii="Calibri" w:eastAsia="Calibri" w:hAnsi="Calibri"/>
          <w:b/>
          <w:color w:val="FFFFFF" w:themeColor="background1"/>
          <w:sz w:val="22"/>
          <w:lang w:val="fr-FR"/>
        </w:rPr>
      </w:pPr>
      <w:r w:rsidRPr="001D793F">
        <w:rPr>
          <w:rFonts w:ascii="Calibri" w:eastAsia="Calibri" w:hAnsi="Calibri"/>
          <w:b/>
          <w:color w:val="FFFFFF" w:themeColor="background1"/>
          <w:sz w:val="22"/>
          <w:u w:val="single"/>
          <w:lang w:val="fr-FR"/>
        </w:rPr>
        <w:t xml:space="preserve">ACTIVITÉ </w:t>
      </w:r>
      <w:r>
        <w:rPr>
          <w:rFonts w:ascii="Calibri" w:eastAsia="Calibri" w:hAnsi="Calibri"/>
          <w:b/>
          <w:color w:val="FFFFFF" w:themeColor="background1"/>
          <w:sz w:val="22"/>
          <w:u w:val="single"/>
          <w:lang w:val="fr-FR"/>
        </w:rPr>
        <w:t xml:space="preserve"> 9</w:t>
      </w:r>
      <w:r w:rsidRPr="001D793F">
        <w:rPr>
          <w:rFonts w:ascii="Calibri" w:eastAsia="Calibri" w:hAnsi="Calibri"/>
          <w:b/>
          <w:color w:val="FFFFFF" w:themeColor="background1"/>
          <w:sz w:val="22"/>
          <w:lang w:val="fr-FR"/>
        </w:rPr>
        <w:t xml:space="preserve"> :     </w:t>
      </w:r>
      <w:r>
        <w:rPr>
          <w:rFonts w:ascii="Calibri" w:eastAsia="Calibri" w:hAnsi="Calibri"/>
          <w:b/>
          <w:color w:val="FFFFFF" w:themeColor="background1"/>
          <w:sz w:val="22"/>
          <w:lang w:val="fr-FR"/>
        </w:rPr>
        <w:t>Bilan</w:t>
      </w:r>
    </w:p>
    <w:p w:rsidR="004B04A7" w:rsidRDefault="004B04A7" w:rsidP="004B04A7">
      <w:pPr>
        <w:pStyle w:val="NormalWeb"/>
        <w:ind w:left="-284"/>
        <w:rPr>
          <w:rFonts w:ascii="Calibri" w:hAnsi="Calibri" w:cs="Calibri"/>
          <w:sz w:val="22"/>
          <w:szCs w:val="22"/>
        </w:rPr>
      </w:pPr>
      <w:r>
        <w:rPr>
          <w:rFonts w:ascii="Calibri" w:hAnsi="Calibri" w:cs="Calibri"/>
          <w:sz w:val="22"/>
          <w:szCs w:val="22"/>
        </w:rPr>
        <w:t xml:space="preserve">Pour plus d’informations, consulter : </w:t>
      </w:r>
    </w:p>
    <w:p w:rsidR="004B04A7" w:rsidRPr="004E794F" w:rsidRDefault="001A4A65" w:rsidP="00121892">
      <w:pPr>
        <w:pStyle w:val="Paragraphedeliste"/>
        <w:numPr>
          <w:ilvl w:val="0"/>
          <w:numId w:val="23"/>
        </w:numPr>
        <w:ind w:left="709"/>
        <w:rPr>
          <w:rFonts w:ascii="Calibri" w:hAnsi="Calibri" w:cs="Calibri"/>
          <w:sz w:val="22"/>
          <w:szCs w:val="22"/>
          <w:lang w:val="fr-FR"/>
        </w:rPr>
      </w:pPr>
      <w:hyperlink r:id="rId46" w:history="1">
        <w:r w:rsidR="004B04A7" w:rsidRPr="004E794F">
          <w:rPr>
            <w:rStyle w:val="Lienhypertexte"/>
            <w:rFonts w:ascii="Calibri" w:hAnsi="Calibri" w:cs="Calibri"/>
            <w:sz w:val="22"/>
            <w:szCs w:val="22"/>
            <w:lang w:val="fr-FR"/>
          </w:rPr>
          <w:t>https://genie-bio.ac-versailles.fr/spip.php?article387</w:t>
        </w:r>
      </w:hyperlink>
    </w:p>
    <w:p w:rsidR="004B04A7" w:rsidRPr="00121892" w:rsidRDefault="004B04A7" w:rsidP="00121892">
      <w:pPr>
        <w:pStyle w:val="Paragraphedeliste"/>
        <w:numPr>
          <w:ilvl w:val="0"/>
          <w:numId w:val="23"/>
        </w:numPr>
        <w:ind w:left="709" w:right="-720"/>
        <w:rPr>
          <w:rFonts w:ascii="Calibri" w:hAnsi="Calibri" w:cs="Calibri"/>
          <w:sz w:val="22"/>
          <w:szCs w:val="22"/>
          <w:lang w:val="fr-FR"/>
        </w:rPr>
      </w:pPr>
      <w:r w:rsidRPr="00121892">
        <w:rPr>
          <w:rFonts w:ascii="Calibri" w:hAnsi="Calibri" w:cs="Calibri"/>
          <w:sz w:val="22"/>
          <w:szCs w:val="22"/>
          <w:lang w:val="fr-FR"/>
        </w:rPr>
        <w:t xml:space="preserve">Vidéo </w:t>
      </w:r>
      <w:r w:rsidR="00121892" w:rsidRPr="00121892">
        <w:rPr>
          <w:rFonts w:ascii="Calibri" w:hAnsi="Calibri" w:cs="Calibri"/>
          <w:sz w:val="22"/>
          <w:szCs w:val="22"/>
          <w:lang w:val="fr-FR"/>
        </w:rPr>
        <w:t>une vidéo sur les mécanismes cellulaires et moléculaires de l’infection</w:t>
      </w:r>
      <w:r w:rsidR="00121892">
        <w:rPr>
          <w:rFonts w:ascii="Calibri" w:hAnsi="Calibri" w:cs="Calibri"/>
          <w:sz w:val="22"/>
          <w:szCs w:val="22"/>
          <w:lang w:val="fr-FR"/>
        </w:rPr>
        <w:t xml:space="preserve"> : </w:t>
      </w:r>
      <w:hyperlink r:id="rId47" w:history="1">
        <w:r w:rsidR="00121892" w:rsidRPr="00572076">
          <w:rPr>
            <w:rStyle w:val="Lienhypertexte"/>
            <w:rFonts w:ascii="Calibri" w:hAnsi="Calibri" w:cs="Calibri"/>
            <w:sz w:val="22"/>
            <w:szCs w:val="22"/>
            <w:lang w:val="fr-FR"/>
          </w:rPr>
          <w:t>https://youtu.be/5DGwOJXSxqg</w:t>
        </w:r>
      </w:hyperlink>
      <w:r w:rsidR="00121892">
        <w:rPr>
          <w:rFonts w:ascii="Calibri" w:hAnsi="Calibri" w:cs="Calibri"/>
          <w:sz w:val="22"/>
          <w:szCs w:val="22"/>
          <w:lang w:val="fr-FR"/>
        </w:rPr>
        <w:t xml:space="preserve"> </w:t>
      </w:r>
    </w:p>
    <w:p w:rsidR="00121892" w:rsidRPr="00121892" w:rsidRDefault="00121892" w:rsidP="00121892">
      <w:pPr>
        <w:pStyle w:val="Paragraphedeliste"/>
        <w:ind w:left="1800"/>
        <w:rPr>
          <w:b/>
          <w:bCs/>
          <w:i/>
          <w:iCs/>
          <w:sz w:val="24"/>
          <w:szCs w:val="24"/>
        </w:rPr>
      </w:pPr>
      <w:r w:rsidRPr="004E794F">
        <w:rPr>
          <w:lang w:val="fr-FR"/>
        </w:rPr>
        <w:br/>
      </w:r>
      <w:r w:rsidRPr="004E794F">
        <w:rPr>
          <w:lang w:val="fr-FR"/>
        </w:rPr>
        <w:br/>
      </w:r>
      <w:r w:rsidRPr="004E794F">
        <w:rPr>
          <w:lang w:val="fr-FR"/>
        </w:rPr>
        <w:br/>
      </w:r>
      <w:r w:rsidRPr="00121892">
        <w:rPr>
          <w:b/>
          <w:bCs/>
          <w:i/>
          <w:iCs/>
          <w:noProof/>
        </w:rPr>
        <w:drawing>
          <wp:anchor distT="0" distB="0" distL="114300" distR="114300" simplePos="0" relativeHeight="251700736" behindDoc="0" locked="0" layoutInCell="1" allowOverlap="1">
            <wp:simplePos x="0" y="0"/>
            <wp:positionH relativeFrom="column">
              <wp:posOffset>1988958</wp:posOffset>
            </wp:positionH>
            <wp:positionV relativeFrom="paragraph">
              <wp:posOffset>61474</wp:posOffset>
            </wp:positionV>
            <wp:extent cx="1902460" cy="1268730"/>
            <wp:effectExtent l="0" t="0" r="2540" b="1270"/>
            <wp:wrapNone/>
            <wp:docPr id="33" name="Image 33" descr="Maison, Corona, Coronavirus, Virus,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son, Corona, Coronavirus, Virus, Covid-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246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892">
        <w:rPr>
          <w:b/>
          <w:bCs/>
          <w:i/>
          <w:iCs/>
        </w:rPr>
        <w:t>AND…</w:t>
      </w:r>
      <w:r w:rsidRPr="00121892">
        <w:rPr>
          <w:b/>
          <w:bCs/>
          <w:i/>
          <w:iCs/>
        </w:rPr>
        <w:fldChar w:fldCharType="begin"/>
      </w:r>
      <w:r w:rsidRPr="00121892">
        <w:rPr>
          <w:b/>
          <w:bCs/>
          <w:i/>
          <w:iCs/>
        </w:rPr>
        <w:instrText xml:space="preserve"> INCLUDEPICTURE "https://cdn.pixabay.com/photo/2020/03/21/05/00/house-4952681_960_720.jpg" \* MERGEFORMATINET </w:instrText>
      </w:r>
      <w:r w:rsidRPr="00121892">
        <w:rPr>
          <w:b/>
          <w:bCs/>
          <w:i/>
          <w:iCs/>
        </w:rPr>
        <w:fldChar w:fldCharType="end"/>
      </w:r>
    </w:p>
    <w:sectPr w:rsidR="00121892" w:rsidRPr="00121892" w:rsidSect="00453681">
      <w:footerReference w:type="default" r:id="rId49"/>
      <w:pgSz w:w="11906" w:h="16838"/>
      <w:pgMar w:top="720" w:right="720" w:bottom="720" w:left="720" w:header="709" w:footer="1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4A65" w:rsidRDefault="001A4A65" w:rsidP="002406F4">
      <w:r>
        <w:separator/>
      </w:r>
    </w:p>
  </w:endnote>
  <w:endnote w:type="continuationSeparator" w:id="0">
    <w:p w:rsidR="001A4A65" w:rsidRDefault="001A4A65" w:rsidP="00240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4B04A7" w:rsidRPr="00453681">
      <w:trPr>
        <w:jc w:val="right"/>
      </w:trPr>
      <w:tc>
        <w:tcPr>
          <w:tcW w:w="4795" w:type="dxa"/>
          <w:vAlign w:val="center"/>
        </w:tcPr>
        <w:p w:rsidR="004B04A7" w:rsidRPr="00453681" w:rsidRDefault="00FE34C5" w:rsidP="00FE34C5">
          <w:pPr>
            <w:pStyle w:val="En-tte"/>
            <w:rPr>
              <w:rFonts w:ascii="Calibri" w:hAnsi="Calibri" w:cs="Calibri"/>
              <w:b/>
              <w:bCs/>
              <w:i/>
              <w:iCs/>
              <w:caps/>
              <w:color w:val="000000" w:themeColor="text1"/>
              <w:sz w:val="20"/>
              <w:szCs w:val="20"/>
            </w:rPr>
          </w:pPr>
          <w:r>
            <w:rPr>
              <w:rFonts w:ascii="Calibri" w:hAnsi="Calibri" w:cs="Calibri"/>
              <w:bCs/>
              <w:iCs/>
              <w:noProof/>
              <w:color w:val="000000" w:themeColor="text1"/>
              <w:sz w:val="20"/>
              <w:szCs w:val="20"/>
            </w:rPr>
            <w:drawing>
              <wp:inline distT="0" distB="0" distL="0" distR="0">
                <wp:extent cx="235115" cy="111442"/>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0-05-06 à 12.33.18.png"/>
                        <pic:cNvPicPr/>
                      </pic:nvPicPr>
                      <pic:blipFill>
                        <a:blip r:embed="rId1">
                          <a:extLst>
                            <a:ext uri="{28A0092B-C50C-407E-A947-70E740481C1C}">
                              <a14:useLocalDpi xmlns:a14="http://schemas.microsoft.com/office/drawing/2010/main" val="0"/>
                            </a:ext>
                          </a:extLst>
                        </a:blip>
                        <a:stretch>
                          <a:fillRect/>
                        </a:stretch>
                      </pic:blipFill>
                      <pic:spPr>
                        <a:xfrm>
                          <a:off x="0" y="0"/>
                          <a:ext cx="261943" cy="124158"/>
                        </a:xfrm>
                        <a:prstGeom prst="rect">
                          <a:avLst/>
                        </a:prstGeom>
                      </pic:spPr>
                    </pic:pic>
                  </a:graphicData>
                </a:graphic>
              </wp:inline>
            </w:drawing>
          </w:r>
          <w:proofErr w:type="gramStart"/>
          <w:r w:rsidRPr="00FE34C5">
            <w:rPr>
              <w:rFonts w:ascii="Calibri" w:hAnsi="Calibri" w:cs="Calibri"/>
              <w:bCs/>
              <w:iCs/>
              <w:color w:val="000000" w:themeColor="text1"/>
              <w:sz w:val="16"/>
              <w:szCs w:val="20"/>
            </w:rPr>
            <w:t>document</w:t>
          </w:r>
          <w:proofErr w:type="gramEnd"/>
          <w:r w:rsidRPr="00FE34C5">
            <w:rPr>
              <w:rFonts w:ascii="Calibri" w:hAnsi="Calibri" w:cs="Calibri"/>
              <w:bCs/>
              <w:iCs/>
              <w:color w:val="000000" w:themeColor="text1"/>
              <w:sz w:val="16"/>
              <w:szCs w:val="20"/>
            </w:rPr>
            <w:t xml:space="preserve"> conçu par Amandine GUILLOUX et fabienne HEMMEN.                               </w:t>
          </w:r>
          <w:sdt>
            <w:sdtPr>
              <w:rPr>
                <w:rFonts w:ascii="Calibri" w:hAnsi="Calibri" w:cs="Calibri"/>
                <w:b/>
                <w:bCs/>
                <w:i/>
                <w:iCs/>
                <w:caps/>
                <w:color w:val="000000" w:themeColor="text1"/>
                <w:sz w:val="20"/>
                <w:szCs w:val="20"/>
              </w:rPr>
              <w:alias w:val="Auteur"/>
              <w:tag w:val=""/>
              <w:id w:val="1534539408"/>
              <w:placeholder>
                <w:docPart w:val="79E0A9A78225A84C881C189C2C112E3F"/>
              </w:placeholder>
              <w:dataBinding w:prefixMappings="xmlns:ns0='http://purl.org/dc/elements/1.1/' xmlns:ns1='http://schemas.openxmlformats.org/package/2006/metadata/core-properties' " w:xpath="/ns1:coreProperties[1]/ns0:creator[1]" w:storeItemID="{6C3C8BC8-F283-45AE-878A-BAB7291924A1}"/>
              <w:text/>
            </w:sdtPr>
            <w:sdtEndPr/>
            <w:sdtContent>
              <w:r w:rsidR="004B04A7" w:rsidRPr="00453681">
                <w:rPr>
                  <w:rFonts w:ascii="Calibri" w:hAnsi="Calibri" w:cs="Calibri"/>
                  <w:b/>
                  <w:bCs/>
                  <w:i/>
                  <w:iCs/>
                  <w:caps/>
                  <w:color w:val="000000" w:themeColor="text1"/>
                  <w:sz w:val="20"/>
                  <w:szCs w:val="20"/>
                </w:rPr>
                <w:t>infection due au sars-cov2</w:t>
              </w:r>
            </w:sdtContent>
          </w:sdt>
        </w:p>
      </w:tc>
      <w:tc>
        <w:tcPr>
          <w:tcW w:w="250" w:type="pct"/>
          <w:shd w:val="clear" w:color="auto" w:fill="ED7D31" w:themeFill="accent2"/>
          <w:vAlign w:val="center"/>
        </w:tcPr>
        <w:p w:rsidR="004B04A7" w:rsidRPr="00453681" w:rsidRDefault="004B04A7">
          <w:pPr>
            <w:pStyle w:val="Pieddepage"/>
            <w:jc w:val="center"/>
            <w:rPr>
              <w:rFonts w:ascii="Calibri" w:hAnsi="Calibri" w:cs="Calibri"/>
              <w:b/>
              <w:bCs/>
              <w:i/>
              <w:iCs/>
              <w:color w:val="FFFFFF" w:themeColor="background1"/>
              <w:sz w:val="20"/>
              <w:szCs w:val="20"/>
            </w:rPr>
          </w:pPr>
          <w:r w:rsidRPr="00453681">
            <w:rPr>
              <w:rFonts w:ascii="Calibri" w:hAnsi="Calibri" w:cs="Calibri"/>
              <w:b/>
              <w:bCs/>
              <w:i/>
              <w:iCs/>
              <w:color w:val="FFFFFF" w:themeColor="background1"/>
              <w:sz w:val="20"/>
              <w:szCs w:val="20"/>
            </w:rPr>
            <w:fldChar w:fldCharType="begin"/>
          </w:r>
          <w:r w:rsidRPr="00453681">
            <w:rPr>
              <w:rFonts w:ascii="Calibri" w:hAnsi="Calibri" w:cs="Calibri"/>
              <w:b/>
              <w:bCs/>
              <w:i/>
              <w:iCs/>
              <w:color w:val="FFFFFF" w:themeColor="background1"/>
              <w:sz w:val="20"/>
              <w:szCs w:val="20"/>
            </w:rPr>
            <w:instrText>PAGE   \* MERGEFORMAT</w:instrText>
          </w:r>
          <w:r w:rsidRPr="00453681">
            <w:rPr>
              <w:rFonts w:ascii="Calibri" w:hAnsi="Calibri" w:cs="Calibri"/>
              <w:b/>
              <w:bCs/>
              <w:i/>
              <w:iCs/>
              <w:color w:val="FFFFFF" w:themeColor="background1"/>
              <w:sz w:val="20"/>
              <w:szCs w:val="20"/>
            </w:rPr>
            <w:fldChar w:fldCharType="separate"/>
          </w:r>
          <w:r w:rsidRPr="00453681">
            <w:rPr>
              <w:rFonts w:ascii="Calibri" w:hAnsi="Calibri" w:cs="Calibri"/>
              <w:b/>
              <w:bCs/>
              <w:i/>
              <w:iCs/>
              <w:color w:val="FFFFFF" w:themeColor="background1"/>
              <w:sz w:val="20"/>
              <w:szCs w:val="20"/>
            </w:rPr>
            <w:t>2</w:t>
          </w:r>
          <w:r w:rsidRPr="00453681">
            <w:rPr>
              <w:rFonts w:ascii="Calibri" w:hAnsi="Calibri" w:cs="Calibri"/>
              <w:b/>
              <w:bCs/>
              <w:i/>
              <w:iCs/>
              <w:color w:val="FFFFFF" w:themeColor="background1"/>
              <w:sz w:val="20"/>
              <w:szCs w:val="20"/>
            </w:rPr>
            <w:fldChar w:fldCharType="end"/>
          </w:r>
        </w:p>
      </w:tc>
    </w:tr>
  </w:tbl>
  <w:p w:rsidR="004B04A7" w:rsidRPr="00453681" w:rsidRDefault="004B04A7">
    <w:pPr>
      <w:pStyle w:val="Pieddepage"/>
      <w:rPr>
        <w:rFonts w:ascii="Calibri" w:hAnsi="Calibri" w:cs="Calibri"/>
        <w:b/>
        <w:bCs/>
        <w:i/>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4A65" w:rsidRDefault="001A4A65" w:rsidP="002406F4">
      <w:r>
        <w:separator/>
      </w:r>
    </w:p>
  </w:footnote>
  <w:footnote w:type="continuationSeparator" w:id="0">
    <w:p w:rsidR="001A4A65" w:rsidRDefault="001A4A65" w:rsidP="002406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0.15pt;height:540pt" o:bullet="t">
        <v:imagedata r:id="rId1" o:title="virus-4930122_1920"/>
      </v:shape>
    </w:pict>
  </w:numPicBullet>
  <w:abstractNum w:abstractNumId="0" w15:restartNumberingAfterBreak="0">
    <w:nsid w:val="0C181757"/>
    <w:multiLevelType w:val="multilevel"/>
    <w:tmpl w:val="3170E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57720"/>
    <w:multiLevelType w:val="hybridMultilevel"/>
    <w:tmpl w:val="B010D23C"/>
    <w:lvl w:ilvl="0" w:tplc="A0206506">
      <w:start w:val="1"/>
      <w:numFmt w:val="bullet"/>
      <w:lvlText w:val=""/>
      <w:lvlPicBulletId w:val="0"/>
      <w:lvlJc w:val="left"/>
      <w:pPr>
        <w:ind w:left="1800" w:hanging="360"/>
      </w:pPr>
      <w:rPr>
        <w:rFonts w:ascii="Symbol" w:hAnsi="Symbol" w:cs="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cs="Wingdings" w:hint="default"/>
      </w:rPr>
    </w:lvl>
    <w:lvl w:ilvl="3" w:tplc="040C0001" w:tentative="1">
      <w:start w:val="1"/>
      <w:numFmt w:val="bullet"/>
      <w:lvlText w:val=""/>
      <w:lvlJc w:val="left"/>
      <w:pPr>
        <w:ind w:left="3960" w:hanging="360"/>
      </w:pPr>
      <w:rPr>
        <w:rFonts w:ascii="Symbol" w:hAnsi="Symbol" w:cs="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cs="Wingdings" w:hint="default"/>
      </w:rPr>
    </w:lvl>
    <w:lvl w:ilvl="6" w:tplc="040C0001" w:tentative="1">
      <w:start w:val="1"/>
      <w:numFmt w:val="bullet"/>
      <w:lvlText w:val=""/>
      <w:lvlJc w:val="left"/>
      <w:pPr>
        <w:ind w:left="6120" w:hanging="360"/>
      </w:pPr>
      <w:rPr>
        <w:rFonts w:ascii="Symbol" w:hAnsi="Symbol" w:cs="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cs="Wingdings" w:hint="default"/>
      </w:rPr>
    </w:lvl>
  </w:abstractNum>
  <w:abstractNum w:abstractNumId="2" w15:restartNumberingAfterBreak="0">
    <w:nsid w:val="1B124035"/>
    <w:multiLevelType w:val="hybridMultilevel"/>
    <w:tmpl w:val="A7B2C1BA"/>
    <w:lvl w:ilvl="0" w:tplc="B464F464">
      <w:start w:val="1"/>
      <w:numFmt w:val="decimal"/>
      <w:lvlText w:val="%1."/>
      <w:lvlJc w:val="left"/>
      <w:pPr>
        <w:ind w:left="786" w:hanging="360"/>
      </w:pPr>
      <w:rPr>
        <w:rFonts w:hint="default"/>
        <w:b/>
        <w:color w:val="C45911" w:themeColor="accent2" w:themeShade="BF"/>
        <w:sz w:val="22"/>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 w15:restartNumberingAfterBreak="0">
    <w:nsid w:val="1B762B2D"/>
    <w:multiLevelType w:val="hybridMultilevel"/>
    <w:tmpl w:val="C982FA2C"/>
    <w:lvl w:ilvl="0" w:tplc="55C26958">
      <w:start w:val="4"/>
      <w:numFmt w:val="decimal"/>
      <w:lvlText w:val="%1"/>
      <w:lvlJc w:val="left"/>
      <w:pPr>
        <w:ind w:left="1080" w:hanging="360"/>
      </w:pPr>
      <w:rPr>
        <w:rFonts w:hint="default"/>
        <w:sz w:val="2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20B32256"/>
    <w:multiLevelType w:val="hybridMultilevel"/>
    <w:tmpl w:val="D9A081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7022017"/>
    <w:multiLevelType w:val="hybridMultilevel"/>
    <w:tmpl w:val="A7B2C1BA"/>
    <w:lvl w:ilvl="0" w:tplc="B464F464">
      <w:start w:val="1"/>
      <w:numFmt w:val="decimal"/>
      <w:lvlText w:val="%1."/>
      <w:lvlJc w:val="left"/>
      <w:pPr>
        <w:ind w:left="786" w:hanging="360"/>
      </w:pPr>
      <w:rPr>
        <w:rFonts w:hint="default"/>
        <w:b/>
        <w:color w:val="C45911" w:themeColor="accent2" w:themeShade="BF"/>
        <w:sz w:val="22"/>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6" w15:restartNumberingAfterBreak="0">
    <w:nsid w:val="2CD82426"/>
    <w:multiLevelType w:val="hybridMultilevel"/>
    <w:tmpl w:val="A7B2C1BA"/>
    <w:lvl w:ilvl="0" w:tplc="B464F464">
      <w:start w:val="1"/>
      <w:numFmt w:val="decimal"/>
      <w:lvlText w:val="%1."/>
      <w:lvlJc w:val="left"/>
      <w:pPr>
        <w:ind w:left="786" w:hanging="360"/>
      </w:pPr>
      <w:rPr>
        <w:rFonts w:hint="default"/>
        <w:b/>
        <w:color w:val="C45911" w:themeColor="accent2" w:themeShade="BF"/>
        <w:sz w:val="22"/>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15:restartNumberingAfterBreak="0">
    <w:nsid w:val="33796289"/>
    <w:multiLevelType w:val="hybridMultilevel"/>
    <w:tmpl w:val="FCB668F2"/>
    <w:lvl w:ilvl="0" w:tplc="A0206506">
      <w:start w:val="1"/>
      <w:numFmt w:val="bullet"/>
      <w:lvlText w:val=""/>
      <w:lvlPicBulletId w:val="0"/>
      <w:lvlJc w:val="left"/>
      <w:pPr>
        <w:ind w:left="1800" w:hanging="360"/>
      </w:pPr>
      <w:rPr>
        <w:rFonts w:ascii="Symbol" w:hAnsi="Symbol" w:cs="Symbol" w:hint="default"/>
        <w:color w:val="auto"/>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cs="Wingdings" w:hint="default"/>
      </w:rPr>
    </w:lvl>
    <w:lvl w:ilvl="3" w:tplc="040C0001" w:tentative="1">
      <w:start w:val="1"/>
      <w:numFmt w:val="bullet"/>
      <w:lvlText w:val=""/>
      <w:lvlJc w:val="left"/>
      <w:pPr>
        <w:ind w:left="2236" w:hanging="360"/>
      </w:pPr>
      <w:rPr>
        <w:rFonts w:ascii="Symbol" w:hAnsi="Symbol" w:cs="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cs="Wingdings" w:hint="default"/>
      </w:rPr>
    </w:lvl>
    <w:lvl w:ilvl="6" w:tplc="040C0001" w:tentative="1">
      <w:start w:val="1"/>
      <w:numFmt w:val="bullet"/>
      <w:lvlText w:val=""/>
      <w:lvlJc w:val="left"/>
      <w:pPr>
        <w:ind w:left="4396" w:hanging="360"/>
      </w:pPr>
      <w:rPr>
        <w:rFonts w:ascii="Symbol" w:hAnsi="Symbol" w:cs="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cs="Wingdings" w:hint="default"/>
      </w:rPr>
    </w:lvl>
  </w:abstractNum>
  <w:abstractNum w:abstractNumId="8" w15:restartNumberingAfterBreak="0">
    <w:nsid w:val="368E1522"/>
    <w:multiLevelType w:val="hybridMultilevel"/>
    <w:tmpl w:val="532E81FA"/>
    <w:lvl w:ilvl="0" w:tplc="EC065946">
      <w:start w:val="1"/>
      <w:numFmt w:val="bullet"/>
      <w:lvlText w:val=""/>
      <w:lvlJc w:val="left"/>
      <w:pPr>
        <w:ind w:left="1008" w:hanging="360"/>
      </w:pPr>
      <w:rPr>
        <w:rFonts w:ascii="Symbol" w:hAnsi="Symbol" w:hint="default"/>
        <w:color w:val="FFFFFF"/>
      </w:rPr>
    </w:lvl>
    <w:lvl w:ilvl="1" w:tplc="040C0003" w:tentative="1">
      <w:start w:val="1"/>
      <w:numFmt w:val="bullet"/>
      <w:lvlText w:val="o"/>
      <w:lvlJc w:val="left"/>
      <w:pPr>
        <w:ind w:left="1728" w:hanging="360"/>
      </w:pPr>
      <w:rPr>
        <w:rFonts w:ascii="Courier New" w:hAnsi="Courier New" w:cs="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cs="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cs="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9" w15:restartNumberingAfterBreak="0">
    <w:nsid w:val="3866578D"/>
    <w:multiLevelType w:val="hybridMultilevel"/>
    <w:tmpl w:val="A7B2C1BA"/>
    <w:lvl w:ilvl="0" w:tplc="B464F464">
      <w:start w:val="1"/>
      <w:numFmt w:val="decimal"/>
      <w:lvlText w:val="%1."/>
      <w:lvlJc w:val="left"/>
      <w:pPr>
        <w:ind w:left="786" w:hanging="360"/>
      </w:pPr>
      <w:rPr>
        <w:rFonts w:hint="default"/>
        <w:b/>
        <w:color w:val="C45911" w:themeColor="accent2" w:themeShade="BF"/>
        <w:sz w:val="22"/>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0" w15:restartNumberingAfterBreak="0">
    <w:nsid w:val="436A0352"/>
    <w:multiLevelType w:val="hybridMultilevel"/>
    <w:tmpl w:val="2DF43C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8F22581"/>
    <w:multiLevelType w:val="hybridMultilevel"/>
    <w:tmpl w:val="D9A081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9EB012F"/>
    <w:multiLevelType w:val="hybridMultilevel"/>
    <w:tmpl w:val="A7B2C1BA"/>
    <w:lvl w:ilvl="0" w:tplc="B464F464">
      <w:start w:val="1"/>
      <w:numFmt w:val="decimal"/>
      <w:lvlText w:val="%1."/>
      <w:lvlJc w:val="left"/>
      <w:pPr>
        <w:ind w:left="786" w:hanging="360"/>
      </w:pPr>
      <w:rPr>
        <w:rFonts w:hint="default"/>
        <w:b/>
        <w:color w:val="C45911" w:themeColor="accent2" w:themeShade="BF"/>
        <w:sz w:val="22"/>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3" w15:restartNumberingAfterBreak="0">
    <w:nsid w:val="4B0B3745"/>
    <w:multiLevelType w:val="hybridMultilevel"/>
    <w:tmpl w:val="2B56D676"/>
    <w:lvl w:ilvl="0" w:tplc="A0206506">
      <w:start w:val="1"/>
      <w:numFmt w:val="bullet"/>
      <w:lvlText w:val=""/>
      <w:lvlPicBulletId w:val="0"/>
      <w:lvlJc w:val="left"/>
      <w:pPr>
        <w:ind w:left="1440" w:hanging="360"/>
      </w:pPr>
      <w:rPr>
        <w:rFonts w:ascii="Symbol" w:hAnsi="Symbol" w:cs="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14" w15:restartNumberingAfterBreak="0">
    <w:nsid w:val="4C3B3BAC"/>
    <w:multiLevelType w:val="hybridMultilevel"/>
    <w:tmpl w:val="94B0C752"/>
    <w:lvl w:ilvl="0" w:tplc="F6D6038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E2820F6"/>
    <w:multiLevelType w:val="hybridMultilevel"/>
    <w:tmpl w:val="91DAD7EA"/>
    <w:lvl w:ilvl="0" w:tplc="AB567A2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4DD6C74"/>
    <w:multiLevelType w:val="multilevel"/>
    <w:tmpl w:val="FAEA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6A5074"/>
    <w:multiLevelType w:val="multilevel"/>
    <w:tmpl w:val="7EAC0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BD226C"/>
    <w:multiLevelType w:val="hybridMultilevel"/>
    <w:tmpl w:val="7EF87AC2"/>
    <w:lvl w:ilvl="0" w:tplc="66649CFE">
      <w:start w:val="19"/>
      <w:numFmt w:val="bullet"/>
      <w:lvlText w:val="-"/>
      <w:lvlJc w:val="left"/>
      <w:pPr>
        <w:ind w:left="76" w:hanging="360"/>
      </w:pPr>
      <w:rPr>
        <w:rFonts w:ascii="Calibri" w:eastAsia="Times New Roman" w:hAnsi="Calibri" w:cs="Calibri"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cs="Wingdings" w:hint="default"/>
      </w:rPr>
    </w:lvl>
    <w:lvl w:ilvl="3" w:tplc="040C0001" w:tentative="1">
      <w:start w:val="1"/>
      <w:numFmt w:val="bullet"/>
      <w:lvlText w:val=""/>
      <w:lvlJc w:val="left"/>
      <w:pPr>
        <w:ind w:left="2236" w:hanging="360"/>
      </w:pPr>
      <w:rPr>
        <w:rFonts w:ascii="Symbol" w:hAnsi="Symbol" w:cs="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cs="Wingdings" w:hint="default"/>
      </w:rPr>
    </w:lvl>
    <w:lvl w:ilvl="6" w:tplc="040C0001" w:tentative="1">
      <w:start w:val="1"/>
      <w:numFmt w:val="bullet"/>
      <w:lvlText w:val=""/>
      <w:lvlJc w:val="left"/>
      <w:pPr>
        <w:ind w:left="4396" w:hanging="360"/>
      </w:pPr>
      <w:rPr>
        <w:rFonts w:ascii="Symbol" w:hAnsi="Symbol" w:cs="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cs="Wingdings" w:hint="default"/>
      </w:rPr>
    </w:lvl>
  </w:abstractNum>
  <w:abstractNum w:abstractNumId="19" w15:restartNumberingAfterBreak="0">
    <w:nsid w:val="60415C7F"/>
    <w:multiLevelType w:val="hybridMultilevel"/>
    <w:tmpl w:val="811478F6"/>
    <w:lvl w:ilvl="0" w:tplc="A0206506">
      <w:start w:val="1"/>
      <w:numFmt w:val="bullet"/>
      <w:lvlText w:val=""/>
      <w:lvlPicBulletId w:val="0"/>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08D3CF1"/>
    <w:multiLevelType w:val="hybridMultilevel"/>
    <w:tmpl w:val="DB74A1D4"/>
    <w:lvl w:ilvl="0" w:tplc="E7FA14EE">
      <w:start w:val="3"/>
      <w:numFmt w:val="decimal"/>
      <w:lvlText w:val="%1"/>
      <w:lvlJc w:val="left"/>
      <w:pPr>
        <w:ind w:left="720" w:hanging="360"/>
      </w:pPr>
      <w:rPr>
        <w:rFonts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0234390"/>
    <w:multiLevelType w:val="hybridMultilevel"/>
    <w:tmpl w:val="D9A081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3D92C72"/>
    <w:multiLevelType w:val="hybridMultilevel"/>
    <w:tmpl w:val="0596A37A"/>
    <w:lvl w:ilvl="0" w:tplc="8C52CD62">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4604BFB"/>
    <w:multiLevelType w:val="hybridMultilevel"/>
    <w:tmpl w:val="89FCEF72"/>
    <w:lvl w:ilvl="0" w:tplc="C260803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20"/>
  </w:num>
  <w:num w:numId="3">
    <w:abstractNumId w:val="15"/>
  </w:num>
  <w:num w:numId="4">
    <w:abstractNumId w:val="16"/>
  </w:num>
  <w:num w:numId="5">
    <w:abstractNumId w:val="0"/>
  </w:num>
  <w:num w:numId="6">
    <w:abstractNumId w:val="21"/>
  </w:num>
  <w:num w:numId="7">
    <w:abstractNumId w:val="11"/>
  </w:num>
  <w:num w:numId="8">
    <w:abstractNumId w:val="23"/>
  </w:num>
  <w:num w:numId="9">
    <w:abstractNumId w:val="3"/>
  </w:num>
  <w:num w:numId="10">
    <w:abstractNumId w:val="8"/>
  </w:num>
  <w:num w:numId="11">
    <w:abstractNumId w:val="10"/>
  </w:num>
  <w:num w:numId="12">
    <w:abstractNumId w:val="19"/>
  </w:num>
  <w:num w:numId="13">
    <w:abstractNumId w:val="2"/>
  </w:num>
  <w:num w:numId="14">
    <w:abstractNumId w:val="13"/>
  </w:num>
  <w:num w:numId="15">
    <w:abstractNumId w:val="5"/>
  </w:num>
  <w:num w:numId="16">
    <w:abstractNumId w:val="12"/>
  </w:num>
  <w:num w:numId="17">
    <w:abstractNumId w:val="6"/>
  </w:num>
  <w:num w:numId="18">
    <w:abstractNumId w:val="17"/>
  </w:num>
  <w:num w:numId="19">
    <w:abstractNumId w:val="1"/>
  </w:num>
  <w:num w:numId="20">
    <w:abstractNumId w:val="9"/>
  </w:num>
  <w:num w:numId="21">
    <w:abstractNumId w:val="14"/>
  </w:num>
  <w:num w:numId="22">
    <w:abstractNumId w:val="18"/>
  </w:num>
  <w:num w:numId="23">
    <w:abstractNumId w:val="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52F"/>
    <w:rsid w:val="00034CB5"/>
    <w:rsid w:val="00072A6E"/>
    <w:rsid w:val="00087001"/>
    <w:rsid w:val="000D07FF"/>
    <w:rsid w:val="001054DF"/>
    <w:rsid w:val="00121892"/>
    <w:rsid w:val="00141084"/>
    <w:rsid w:val="00164CA7"/>
    <w:rsid w:val="0018431B"/>
    <w:rsid w:val="001A4A65"/>
    <w:rsid w:val="001B655E"/>
    <w:rsid w:val="001C6EEB"/>
    <w:rsid w:val="001E56DF"/>
    <w:rsid w:val="002363DA"/>
    <w:rsid w:val="002406F4"/>
    <w:rsid w:val="00260BEF"/>
    <w:rsid w:val="003009AE"/>
    <w:rsid w:val="00344CD6"/>
    <w:rsid w:val="00382C12"/>
    <w:rsid w:val="00396A46"/>
    <w:rsid w:val="003A4B14"/>
    <w:rsid w:val="003A7A66"/>
    <w:rsid w:val="003C294A"/>
    <w:rsid w:val="00412A62"/>
    <w:rsid w:val="004419AD"/>
    <w:rsid w:val="00441C51"/>
    <w:rsid w:val="00453681"/>
    <w:rsid w:val="004864B4"/>
    <w:rsid w:val="004B011F"/>
    <w:rsid w:val="004B04A7"/>
    <w:rsid w:val="004C38A3"/>
    <w:rsid w:val="004D248A"/>
    <w:rsid w:val="004E794F"/>
    <w:rsid w:val="00557A38"/>
    <w:rsid w:val="00583F00"/>
    <w:rsid w:val="00586C12"/>
    <w:rsid w:val="005B3BB2"/>
    <w:rsid w:val="006035F7"/>
    <w:rsid w:val="00612609"/>
    <w:rsid w:val="00616A6C"/>
    <w:rsid w:val="006258C5"/>
    <w:rsid w:val="0062603C"/>
    <w:rsid w:val="0063393F"/>
    <w:rsid w:val="00644556"/>
    <w:rsid w:val="00654F8D"/>
    <w:rsid w:val="0065711E"/>
    <w:rsid w:val="00666ECE"/>
    <w:rsid w:val="007F041E"/>
    <w:rsid w:val="008464FC"/>
    <w:rsid w:val="00870050"/>
    <w:rsid w:val="008802A6"/>
    <w:rsid w:val="008E577A"/>
    <w:rsid w:val="008E57F8"/>
    <w:rsid w:val="008F56D3"/>
    <w:rsid w:val="00910E6E"/>
    <w:rsid w:val="00910F79"/>
    <w:rsid w:val="009E23C9"/>
    <w:rsid w:val="00A905F3"/>
    <w:rsid w:val="00B34465"/>
    <w:rsid w:val="00B34893"/>
    <w:rsid w:val="00B44368"/>
    <w:rsid w:val="00B94489"/>
    <w:rsid w:val="00B9752F"/>
    <w:rsid w:val="00BC4C23"/>
    <w:rsid w:val="00BE27FC"/>
    <w:rsid w:val="00C1499C"/>
    <w:rsid w:val="00C45A75"/>
    <w:rsid w:val="00C70004"/>
    <w:rsid w:val="00CA7306"/>
    <w:rsid w:val="00CB64C9"/>
    <w:rsid w:val="00CF4482"/>
    <w:rsid w:val="00D3042F"/>
    <w:rsid w:val="00E42554"/>
    <w:rsid w:val="00E87672"/>
    <w:rsid w:val="00F16BD0"/>
    <w:rsid w:val="00F51479"/>
    <w:rsid w:val="00F928BF"/>
    <w:rsid w:val="00FE34C5"/>
    <w:rsid w:val="00FE5D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5A42F0"/>
  <w15:chartTrackingRefBased/>
  <w15:docId w15:val="{65346559-5F55-E445-A34B-B5F07D916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lock Text" w:uiPriority="3" w:qFormat="1"/>
    <w:lsdException w:name="Hyperlink" w:uiPriority="99"/>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A7306"/>
    <w:rPr>
      <w:sz w:val="24"/>
      <w:szCs w:val="24"/>
    </w:rPr>
  </w:style>
  <w:style w:type="paragraph" w:styleId="Titre1">
    <w:name w:val="heading 1"/>
    <w:basedOn w:val="Normal"/>
    <w:next w:val="Normal"/>
    <w:link w:val="Titre1Car"/>
    <w:qFormat/>
    <w:rsid w:val="00D3042F"/>
    <w:pPr>
      <w:keepNext/>
      <w:spacing w:before="240" w:after="60"/>
      <w:outlineLvl w:val="0"/>
    </w:pPr>
    <w:rPr>
      <w:rFonts w:ascii="Calibri Light" w:hAnsi="Calibri Light"/>
      <w:b/>
      <w:bCs/>
      <w:kern w:val="32"/>
      <w:sz w:val="32"/>
      <w:szCs w:val="32"/>
    </w:rPr>
  </w:style>
  <w:style w:type="paragraph" w:styleId="Titre3">
    <w:name w:val="heading 3"/>
    <w:basedOn w:val="Normal"/>
    <w:link w:val="Titre3Car"/>
    <w:uiPriority w:val="9"/>
    <w:qFormat/>
    <w:rsid w:val="004B011F"/>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3A4B14"/>
    <w:pPr>
      <w:spacing w:before="100" w:beforeAutospacing="1" w:after="100" w:afterAutospacing="1"/>
    </w:pPr>
  </w:style>
  <w:style w:type="character" w:styleId="Lienhypertexte">
    <w:name w:val="Hyperlink"/>
    <w:uiPriority w:val="99"/>
    <w:unhideWhenUsed/>
    <w:rsid w:val="00557A38"/>
    <w:rPr>
      <w:color w:val="0000FF"/>
      <w:u w:val="single"/>
    </w:rPr>
  </w:style>
  <w:style w:type="character" w:styleId="lev">
    <w:name w:val="Strong"/>
    <w:uiPriority w:val="22"/>
    <w:qFormat/>
    <w:rsid w:val="00E87672"/>
    <w:rPr>
      <w:b/>
      <w:bCs/>
    </w:rPr>
  </w:style>
  <w:style w:type="paragraph" w:styleId="En-tte">
    <w:name w:val="header"/>
    <w:basedOn w:val="Normal"/>
    <w:link w:val="En-tteCar"/>
    <w:uiPriority w:val="99"/>
    <w:rsid w:val="002406F4"/>
    <w:pPr>
      <w:tabs>
        <w:tab w:val="center" w:pos="4536"/>
        <w:tab w:val="right" w:pos="9072"/>
      </w:tabs>
    </w:pPr>
  </w:style>
  <w:style w:type="character" w:customStyle="1" w:styleId="En-tteCar">
    <w:name w:val="En-tête Car"/>
    <w:link w:val="En-tte"/>
    <w:uiPriority w:val="99"/>
    <w:rsid w:val="002406F4"/>
    <w:rPr>
      <w:sz w:val="24"/>
      <w:szCs w:val="24"/>
    </w:rPr>
  </w:style>
  <w:style w:type="paragraph" w:styleId="Pieddepage">
    <w:name w:val="footer"/>
    <w:basedOn w:val="Normal"/>
    <w:link w:val="PieddepageCar"/>
    <w:uiPriority w:val="99"/>
    <w:rsid w:val="002406F4"/>
    <w:pPr>
      <w:tabs>
        <w:tab w:val="center" w:pos="4536"/>
        <w:tab w:val="right" w:pos="9072"/>
      </w:tabs>
    </w:pPr>
  </w:style>
  <w:style w:type="character" w:customStyle="1" w:styleId="PieddepageCar">
    <w:name w:val="Pied de page Car"/>
    <w:link w:val="Pieddepage"/>
    <w:uiPriority w:val="99"/>
    <w:rsid w:val="002406F4"/>
    <w:rPr>
      <w:sz w:val="24"/>
      <w:szCs w:val="24"/>
    </w:rPr>
  </w:style>
  <w:style w:type="paragraph" w:styleId="PrformatHTML">
    <w:name w:val="HTML Preformatted"/>
    <w:basedOn w:val="Normal"/>
    <w:link w:val="PrformatHTMLCar"/>
    <w:uiPriority w:val="99"/>
    <w:unhideWhenUsed/>
    <w:rsid w:val="0058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link w:val="PrformatHTML"/>
    <w:uiPriority w:val="99"/>
    <w:rsid w:val="00583F00"/>
    <w:rPr>
      <w:rFonts w:ascii="Courier New" w:hAnsi="Courier New" w:cs="Courier New"/>
    </w:rPr>
  </w:style>
  <w:style w:type="table" w:styleId="Grilledutableau">
    <w:name w:val="Table Grid"/>
    <w:basedOn w:val="TableauNormal"/>
    <w:rsid w:val="008E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link w:val="Titre3"/>
    <w:uiPriority w:val="9"/>
    <w:rsid w:val="004B011F"/>
    <w:rPr>
      <w:b/>
      <w:bCs/>
      <w:sz w:val="27"/>
      <w:szCs w:val="27"/>
    </w:rPr>
  </w:style>
  <w:style w:type="character" w:customStyle="1" w:styleId="Titre1Car">
    <w:name w:val="Titre 1 Car"/>
    <w:link w:val="Titre1"/>
    <w:uiPriority w:val="3"/>
    <w:rsid w:val="00D3042F"/>
    <w:rPr>
      <w:rFonts w:ascii="Calibri Light" w:eastAsia="Times New Roman" w:hAnsi="Calibri Light" w:cs="Times New Roman"/>
      <w:b/>
      <w:bCs/>
      <w:kern w:val="32"/>
      <w:sz w:val="32"/>
      <w:szCs w:val="32"/>
    </w:rPr>
  </w:style>
  <w:style w:type="paragraph" w:customStyle="1" w:styleId="TitreBloc">
    <w:name w:val="Titre Bloc"/>
    <w:basedOn w:val="Normal"/>
    <w:next w:val="Normalcentr"/>
    <w:uiPriority w:val="3"/>
    <w:qFormat/>
    <w:rsid w:val="00D3042F"/>
    <w:pPr>
      <w:spacing w:after="180" w:line="216" w:lineRule="auto"/>
      <w:ind w:left="288" w:right="288"/>
    </w:pPr>
    <w:rPr>
      <w:rFonts w:ascii="Arial" w:hAnsi="Arial"/>
      <w:b/>
      <w:bCs/>
      <w:caps/>
      <w:color w:val="FFFFFF"/>
      <w:kern w:val="2"/>
      <w:sz w:val="28"/>
      <w:szCs w:val="20"/>
      <w:lang w:val="en-US" w:eastAsia="ja-JP"/>
    </w:rPr>
  </w:style>
  <w:style w:type="paragraph" w:styleId="Normalcentr">
    <w:name w:val="Block Text"/>
    <w:basedOn w:val="Normal"/>
    <w:uiPriority w:val="3"/>
    <w:unhideWhenUsed/>
    <w:qFormat/>
    <w:rsid w:val="00D3042F"/>
    <w:pPr>
      <w:spacing w:after="180" w:line="312" w:lineRule="auto"/>
      <w:ind w:left="288" w:right="288"/>
    </w:pPr>
    <w:rPr>
      <w:rFonts w:ascii="Georgia" w:eastAsia="Georgia" w:hAnsi="Georgia"/>
      <w:color w:val="FFFFFF"/>
      <w:kern w:val="2"/>
      <w:sz w:val="22"/>
      <w:szCs w:val="20"/>
      <w:lang w:val="en-US" w:eastAsia="ja-JP"/>
    </w:rPr>
  </w:style>
  <w:style w:type="paragraph" w:customStyle="1" w:styleId="Default">
    <w:name w:val="Default"/>
    <w:rsid w:val="00D3042F"/>
    <w:pPr>
      <w:autoSpaceDE w:val="0"/>
      <w:autoSpaceDN w:val="0"/>
      <w:adjustRightInd w:val="0"/>
    </w:pPr>
    <w:rPr>
      <w:rFonts w:ascii="Arial" w:eastAsia="Georgia" w:hAnsi="Arial" w:cs="Arial"/>
      <w:color w:val="000000"/>
      <w:sz w:val="24"/>
      <w:szCs w:val="24"/>
      <w:lang w:eastAsia="ja-JP"/>
    </w:rPr>
  </w:style>
  <w:style w:type="character" w:styleId="Mentionnonrsolue">
    <w:name w:val="Unresolved Mention"/>
    <w:basedOn w:val="Policepardfaut"/>
    <w:uiPriority w:val="99"/>
    <w:semiHidden/>
    <w:unhideWhenUsed/>
    <w:rsid w:val="00B9752F"/>
    <w:rPr>
      <w:color w:val="605E5C"/>
      <w:shd w:val="clear" w:color="auto" w:fill="E1DFDD"/>
    </w:rPr>
  </w:style>
  <w:style w:type="character" w:styleId="Lienhypertextesuivivisit">
    <w:name w:val="FollowedHyperlink"/>
    <w:basedOn w:val="Policepardfaut"/>
    <w:rsid w:val="00B9752F"/>
    <w:rPr>
      <w:color w:val="954F72" w:themeColor="followedHyperlink"/>
      <w:u w:val="single"/>
    </w:rPr>
  </w:style>
  <w:style w:type="paragraph" w:styleId="Sansinterligne">
    <w:name w:val="No Spacing"/>
    <w:uiPriority w:val="1"/>
    <w:qFormat/>
    <w:rsid w:val="00396A46"/>
    <w:rPr>
      <w:rFonts w:asciiTheme="minorHAnsi" w:eastAsiaTheme="minorHAnsi" w:hAnsiTheme="minorHAnsi" w:cstheme="minorBidi"/>
      <w:color w:val="404040" w:themeColor="text1" w:themeTint="BF"/>
      <w:kern w:val="2"/>
      <w:lang w:val="en-US" w:eastAsia="ja-JP"/>
      <w14:ligatures w14:val="standard"/>
    </w:rPr>
  </w:style>
  <w:style w:type="paragraph" w:styleId="Paragraphedeliste">
    <w:name w:val="List Paragraph"/>
    <w:basedOn w:val="Normal"/>
    <w:link w:val="ParagraphedelisteCar"/>
    <w:uiPriority w:val="34"/>
    <w:unhideWhenUsed/>
    <w:qFormat/>
    <w:rsid w:val="008F56D3"/>
    <w:pPr>
      <w:spacing w:after="200" w:line="300" w:lineRule="auto"/>
      <w:ind w:left="720"/>
      <w:contextualSpacing/>
    </w:pPr>
    <w:rPr>
      <w:rFonts w:asciiTheme="minorHAnsi" w:eastAsiaTheme="minorHAnsi" w:hAnsiTheme="minorHAnsi" w:cstheme="minorBidi"/>
      <w:color w:val="404040" w:themeColor="text1" w:themeTint="BF"/>
      <w:kern w:val="2"/>
      <w:sz w:val="20"/>
      <w:szCs w:val="20"/>
      <w:lang w:val="en-US" w:eastAsia="ja-JP"/>
      <w14:ligatures w14:val="standard"/>
    </w:rPr>
  </w:style>
  <w:style w:type="character" w:customStyle="1" w:styleId="ParagraphedelisteCar">
    <w:name w:val="Paragraphe de liste Car"/>
    <w:link w:val="Paragraphedeliste"/>
    <w:uiPriority w:val="34"/>
    <w:rsid w:val="008F56D3"/>
    <w:rPr>
      <w:rFonts w:asciiTheme="minorHAnsi" w:eastAsiaTheme="minorHAnsi" w:hAnsiTheme="minorHAnsi" w:cstheme="minorBidi"/>
      <w:color w:val="404040" w:themeColor="text1" w:themeTint="BF"/>
      <w:kern w:val="2"/>
      <w:lang w:val="en-US" w:eastAsia="ja-JP"/>
      <w14:ligatures w14:val="standard"/>
    </w:rPr>
  </w:style>
  <w:style w:type="paragraph" w:styleId="Textedebulles">
    <w:name w:val="Balloon Text"/>
    <w:basedOn w:val="Normal"/>
    <w:link w:val="TextedebullesCar"/>
    <w:rsid w:val="00FE34C5"/>
    <w:rPr>
      <w:sz w:val="18"/>
      <w:szCs w:val="18"/>
    </w:rPr>
  </w:style>
  <w:style w:type="character" w:customStyle="1" w:styleId="TextedebullesCar">
    <w:name w:val="Texte de bulles Car"/>
    <w:basedOn w:val="Policepardfaut"/>
    <w:link w:val="Textedebulles"/>
    <w:rsid w:val="00FE34C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70171">
      <w:bodyDiv w:val="1"/>
      <w:marLeft w:val="0"/>
      <w:marRight w:val="0"/>
      <w:marTop w:val="0"/>
      <w:marBottom w:val="0"/>
      <w:divBdr>
        <w:top w:val="none" w:sz="0" w:space="0" w:color="auto"/>
        <w:left w:val="none" w:sz="0" w:space="0" w:color="auto"/>
        <w:bottom w:val="none" w:sz="0" w:space="0" w:color="auto"/>
        <w:right w:val="none" w:sz="0" w:space="0" w:color="auto"/>
      </w:divBdr>
    </w:div>
    <w:div w:id="270556315">
      <w:bodyDiv w:val="1"/>
      <w:marLeft w:val="0"/>
      <w:marRight w:val="0"/>
      <w:marTop w:val="0"/>
      <w:marBottom w:val="0"/>
      <w:divBdr>
        <w:top w:val="none" w:sz="0" w:space="0" w:color="auto"/>
        <w:left w:val="none" w:sz="0" w:space="0" w:color="auto"/>
        <w:bottom w:val="none" w:sz="0" w:space="0" w:color="auto"/>
        <w:right w:val="none" w:sz="0" w:space="0" w:color="auto"/>
      </w:divBdr>
    </w:div>
    <w:div w:id="282925173">
      <w:bodyDiv w:val="1"/>
      <w:marLeft w:val="0"/>
      <w:marRight w:val="0"/>
      <w:marTop w:val="0"/>
      <w:marBottom w:val="0"/>
      <w:divBdr>
        <w:top w:val="none" w:sz="0" w:space="0" w:color="auto"/>
        <w:left w:val="none" w:sz="0" w:space="0" w:color="auto"/>
        <w:bottom w:val="none" w:sz="0" w:space="0" w:color="auto"/>
        <w:right w:val="none" w:sz="0" w:space="0" w:color="auto"/>
      </w:divBdr>
    </w:div>
    <w:div w:id="640352371">
      <w:bodyDiv w:val="1"/>
      <w:marLeft w:val="0"/>
      <w:marRight w:val="0"/>
      <w:marTop w:val="0"/>
      <w:marBottom w:val="0"/>
      <w:divBdr>
        <w:top w:val="none" w:sz="0" w:space="0" w:color="auto"/>
        <w:left w:val="none" w:sz="0" w:space="0" w:color="auto"/>
        <w:bottom w:val="none" w:sz="0" w:space="0" w:color="auto"/>
        <w:right w:val="none" w:sz="0" w:space="0" w:color="auto"/>
      </w:divBdr>
    </w:div>
    <w:div w:id="833423660">
      <w:bodyDiv w:val="1"/>
      <w:marLeft w:val="0"/>
      <w:marRight w:val="0"/>
      <w:marTop w:val="0"/>
      <w:marBottom w:val="0"/>
      <w:divBdr>
        <w:top w:val="none" w:sz="0" w:space="0" w:color="auto"/>
        <w:left w:val="none" w:sz="0" w:space="0" w:color="auto"/>
        <w:bottom w:val="none" w:sz="0" w:space="0" w:color="auto"/>
        <w:right w:val="none" w:sz="0" w:space="0" w:color="auto"/>
      </w:divBdr>
      <w:divsChild>
        <w:div w:id="298457203">
          <w:blockQuote w:val="1"/>
          <w:marLeft w:val="720"/>
          <w:marRight w:val="720"/>
          <w:marTop w:val="100"/>
          <w:marBottom w:val="100"/>
          <w:divBdr>
            <w:top w:val="none" w:sz="0" w:space="0" w:color="auto"/>
            <w:left w:val="none" w:sz="0" w:space="0" w:color="auto"/>
            <w:bottom w:val="none" w:sz="0" w:space="0" w:color="auto"/>
            <w:right w:val="none" w:sz="0" w:space="0" w:color="auto"/>
          </w:divBdr>
        </w:div>
        <w:div w:id="304512630">
          <w:blockQuote w:val="1"/>
          <w:marLeft w:val="720"/>
          <w:marRight w:val="720"/>
          <w:marTop w:val="100"/>
          <w:marBottom w:val="100"/>
          <w:divBdr>
            <w:top w:val="none" w:sz="0" w:space="0" w:color="auto"/>
            <w:left w:val="none" w:sz="0" w:space="0" w:color="auto"/>
            <w:bottom w:val="none" w:sz="0" w:space="0" w:color="auto"/>
            <w:right w:val="none" w:sz="0" w:space="0" w:color="auto"/>
          </w:divBdr>
        </w:div>
        <w:div w:id="323315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1598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837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9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484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3493872">
              <w:blockQuote w:val="1"/>
              <w:marLeft w:val="720"/>
              <w:marRight w:val="720"/>
              <w:marTop w:val="100"/>
              <w:marBottom w:val="100"/>
              <w:divBdr>
                <w:top w:val="none" w:sz="0" w:space="0" w:color="auto"/>
                <w:left w:val="none" w:sz="0" w:space="0" w:color="auto"/>
                <w:bottom w:val="none" w:sz="0" w:space="0" w:color="auto"/>
                <w:right w:val="none" w:sz="0" w:space="0" w:color="auto"/>
              </w:divBdr>
            </w:div>
            <w:div w:id="9345522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46051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970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3339670">
                  <w:blockQuote w:val="1"/>
                  <w:marLeft w:val="720"/>
                  <w:marRight w:val="720"/>
                  <w:marTop w:val="100"/>
                  <w:marBottom w:val="100"/>
                  <w:divBdr>
                    <w:top w:val="none" w:sz="0" w:space="0" w:color="auto"/>
                    <w:left w:val="none" w:sz="0" w:space="0" w:color="auto"/>
                    <w:bottom w:val="none" w:sz="0" w:space="0" w:color="auto"/>
                    <w:right w:val="none" w:sz="0" w:space="0" w:color="auto"/>
                  </w:divBdr>
                </w:div>
                <w:div w:id="753432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614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53903802">
      <w:bodyDiv w:val="1"/>
      <w:marLeft w:val="0"/>
      <w:marRight w:val="0"/>
      <w:marTop w:val="0"/>
      <w:marBottom w:val="0"/>
      <w:divBdr>
        <w:top w:val="none" w:sz="0" w:space="0" w:color="auto"/>
        <w:left w:val="none" w:sz="0" w:space="0" w:color="auto"/>
        <w:bottom w:val="none" w:sz="0" w:space="0" w:color="auto"/>
        <w:right w:val="none" w:sz="0" w:space="0" w:color="auto"/>
      </w:divBdr>
    </w:div>
    <w:div w:id="1027292834">
      <w:bodyDiv w:val="1"/>
      <w:marLeft w:val="0"/>
      <w:marRight w:val="0"/>
      <w:marTop w:val="0"/>
      <w:marBottom w:val="0"/>
      <w:divBdr>
        <w:top w:val="none" w:sz="0" w:space="0" w:color="auto"/>
        <w:left w:val="none" w:sz="0" w:space="0" w:color="auto"/>
        <w:bottom w:val="none" w:sz="0" w:space="0" w:color="auto"/>
        <w:right w:val="none" w:sz="0" w:space="0" w:color="auto"/>
      </w:divBdr>
    </w:div>
    <w:div w:id="1209104848">
      <w:bodyDiv w:val="1"/>
      <w:marLeft w:val="0"/>
      <w:marRight w:val="0"/>
      <w:marTop w:val="0"/>
      <w:marBottom w:val="0"/>
      <w:divBdr>
        <w:top w:val="none" w:sz="0" w:space="0" w:color="auto"/>
        <w:left w:val="none" w:sz="0" w:space="0" w:color="auto"/>
        <w:bottom w:val="none" w:sz="0" w:space="0" w:color="auto"/>
        <w:right w:val="none" w:sz="0" w:space="0" w:color="auto"/>
      </w:divBdr>
    </w:div>
    <w:div w:id="1244876084">
      <w:bodyDiv w:val="1"/>
      <w:marLeft w:val="0"/>
      <w:marRight w:val="0"/>
      <w:marTop w:val="0"/>
      <w:marBottom w:val="0"/>
      <w:divBdr>
        <w:top w:val="none" w:sz="0" w:space="0" w:color="auto"/>
        <w:left w:val="none" w:sz="0" w:space="0" w:color="auto"/>
        <w:bottom w:val="none" w:sz="0" w:space="0" w:color="auto"/>
        <w:right w:val="none" w:sz="0" w:space="0" w:color="auto"/>
      </w:divBdr>
    </w:div>
    <w:div w:id="1384601423">
      <w:bodyDiv w:val="1"/>
      <w:marLeft w:val="0"/>
      <w:marRight w:val="0"/>
      <w:marTop w:val="0"/>
      <w:marBottom w:val="0"/>
      <w:divBdr>
        <w:top w:val="none" w:sz="0" w:space="0" w:color="auto"/>
        <w:left w:val="none" w:sz="0" w:space="0" w:color="auto"/>
        <w:bottom w:val="none" w:sz="0" w:space="0" w:color="auto"/>
        <w:right w:val="none" w:sz="0" w:space="0" w:color="auto"/>
      </w:divBdr>
    </w:div>
    <w:div w:id="1518272687">
      <w:bodyDiv w:val="1"/>
      <w:marLeft w:val="0"/>
      <w:marRight w:val="0"/>
      <w:marTop w:val="0"/>
      <w:marBottom w:val="0"/>
      <w:divBdr>
        <w:top w:val="none" w:sz="0" w:space="0" w:color="auto"/>
        <w:left w:val="none" w:sz="0" w:space="0" w:color="auto"/>
        <w:bottom w:val="none" w:sz="0" w:space="0" w:color="auto"/>
        <w:right w:val="none" w:sz="0" w:space="0" w:color="auto"/>
      </w:divBdr>
      <w:divsChild>
        <w:div w:id="164980041">
          <w:blockQuote w:val="1"/>
          <w:marLeft w:val="720"/>
          <w:marRight w:val="720"/>
          <w:marTop w:val="100"/>
          <w:marBottom w:val="100"/>
          <w:divBdr>
            <w:top w:val="none" w:sz="0" w:space="0" w:color="auto"/>
            <w:left w:val="none" w:sz="0" w:space="0" w:color="auto"/>
            <w:bottom w:val="none" w:sz="0" w:space="0" w:color="auto"/>
            <w:right w:val="none" w:sz="0" w:space="0" w:color="auto"/>
          </w:divBdr>
        </w:div>
        <w:div w:id="347341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138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8450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792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4164758">
      <w:bodyDiv w:val="1"/>
      <w:marLeft w:val="0"/>
      <w:marRight w:val="0"/>
      <w:marTop w:val="0"/>
      <w:marBottom w:val="0"/>
      <w:divBdr>
        <w:top w:val="none" w:sz="0" w:space="0" w:color="auto"/>
        <w:left w:val="none" w:sz="0" w:space="0" w:color="auto"/>
        <w:bottom w:val="none" w:sz="0" w:space="0" w:color="auto"/>
        <w:right w:val="none" w:sz="0" w:space="0" w:color="auto"/>
      </w:divBdr>
    </w:div>
    <w:div w:id="1729837241">
      <w:bodyDiv w:val="1"/>
      <w:marLeft w:val="0"/>
      <w:marRight w:val="0"/>
      <w:marTop w:val="0"/>
      <w:marBottom w:val="0"/>
      <w:divBdr>
        <w:top w:val="none" w:sz="0" w:space="0" w:color="auto"/>
        <w:left w:val="none" w:sz="0" w:space="0" w:color="auto"/>
        <w:bottom w:val="none" w:sz="0" w:space="0" w:color="auto"/>
        <w:right w:val="none" w:sz="0" w:space="0" w:color="auto"/>
      </w:divBdr>
    </w:div>
    <w:div w:id="1793749443">
      <w:bodyDiv w:val="1"/>
      <w:marLeft w:val="0"/>
      <w:marRight w:val="0"/>
      <w:marTop w:val="0"/>
      <w:marBottom w:val="0"/>
      <w:divBdr>
        <w:top w:val="none" w:sz="0" w:space="0" w:color="auto"/>
        <w:left w:val="none" w:sz="0" w:space="0" w:color="auto"/>
        <w:bottom w:val="none" w:sz="0" w:space="0" w:color="auto"/>
        <w:right w:val="none" w:sz="0" w:space="0" w:color="auto"/>
      </w:divBdr>
    </w:div>
    <w:div w:id="1967345552">
      <w:bodyDiv w:val="1"/>
      <w:marLeft w:val="0"/>
      <w:marRight w:val="0"/>
      <w:marTop w:val="0"/>
      <w:marBottom w:val="0"/>
      <w:divBdr>
        <w:top w:val="none" w:sz="0" w:space="0" w:color="auto"/>
        <w:left w:val="none" w:sz="0" w:space="0" w:color="auto"/>
        <w:bottom w:val="none" w:sz="0" w:space="0" w:color="auto"/>
        <w:right w:val="none" w:sz="0" w:space="0" w:color="auto"/>
      </w:divBdr>
    </w:div>
    <w:div w:id="1995990292">
      <w:bodyDiv w:val="1"/>
      <w:marLeft w:val="0"/>
      <w:marRight w:val="0"/>
      <w:marTop w:val="0"/>
      <w:marBottom w:val="0"/>
      <w:divBdr>
        <w:top w:val="none" w:sz="0" w:space="0" w:color="auto"/>
        <w:left w:val="none" w:sz="0" w:space="0" w:color="auto"/>
        <w:bottom w:val="none" w:sz="0" w:space="0" w:color="auto"/>
        <w:right w:val="none" w:sz="0" w:space="0" w:color="auto"/>
      </w:divBdr>
    </w:div>
    <w:div w:id="2122064092">
      <w:bodyDiv w:val="1"/>
      <w:marLeft w:val="0"/>
      <w:marRight w:val="0"/>
      <w:marTop w:val="0"/>
      <w:marBottom w:val="0"/>
      <w:divBdr>
        <w:top w:val="none" w:sz="0" w:space="0" w:color="auto"/>
        <w:left w:val="none" w:sz="0" w:space="0" w:color="auto"/>
        <w:bottom w:val="none" w:sz="0" w:space="0" w:color="auto"/>
        <w:right w:val="none" w:sz="0" w:space="0" w:color="auto"/>
      </w:divBdr>
    </w:div>
    <w:div w:id="213347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genie-bio.ac-versailles.fr/spip.php?article387" TargetMode="External"/><Relationship Id="rId18" Type="http://schemas.openxmlformats.org/officeDocument/2006/relationships/image" Target="media/image5.png"/><Relationship Id="rId26" Type="http://schemas.openxmlformats.org/officeDocument/2006/relationships/hyperlink" Target="https://youtu.be/5DGwOJXSxqg" TargetMode="External"/><Relationship Id="rId39" Type="http://schemas.openxmlformats.org/officeDocument/2006/relationships/hyperlink" Target="https://vaccination-info-service.fr/Les-maladies-et-leurs-vaccins/Fievre-jaune" TargetMode="External"/><Relationship Id="rId21" Type="http://schemas.openxmlformats.org/officeDocument/2006/relationships/image" Target="media/image6.png"/><Relationship Id="rId34" Type="http://schemas.openxmlformats.org/officeDocument/2006/relationships/image" Target="media/image10.jpeg"/><Relationship Id="rId42" Type="http://schemas.openxmlformats.org/officeDocument/2006/relationships/hyperlink" Target="https://vaccination-info-service.fr/Generalites-sur-les-vaccinations/Qualite-securite-et-efficacite-des-vaccins/Securite-et-qualite-des-vaccins#section3" TargetMode="External"/><Relationship Id="rId47" Type="http://schemas.openxmlformats.org/officeDocument/2006/relationships/hyperlink" Target="https://youtu.be/5DGwOJXSxqg"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olidarites-sant&#233;.gouv.fr" TargetMode="External"/><Relationship Id="rId29" Type="http://schemas.openxmlformats.org/officeDocument/2006/relationships/hyperlink" Target="https://youtu.be/DVJNWefmHjE" TargetMode="External"/><Relationship Id="rId11" Type="http://schemas.openxmlformats.org/officeDocument/2006/relationships/image" Target="https://upload.wikimedia.org/wikipedia/commons/thumb/9/96/3D_medical_animation_coronavirus_structure.jpg/1280px-3D_medical_animation_coronavirus_structure.jpg" TargetMode="External"/><Relationship Id="rId24" Type="http://schemas.openxmlformats.org/officeDocument/2006/relationships/image" Target="media/image7.png"/><Relationship Id="rId32" Type="http://schemas.openxmlformats.org/officeDocument/2006/relationships/hyperlink" Target="https://www.genethon.fr/wp-content/uploads/2011/08/10-pcr_et_sequencage.pdf" TargetMode="External"/><Relationship Id="rId37" Type="http://schemas.openxmlformats.org/officeDocument/2006/relationships/image" Target="media/image11.jpeg"/><Relationship Id="rId40" Type="http://schemas.openxmlformats.org/officeDocument/2006/relationships/hyperlink" Target="https://vaccination-info-service.fr/Les-maladies-et-leurs-vaccins/Poliomyelite" TargetMode="External"/><Relationship Id="rId45" Type="http://schemas.openxmlformats.org/officeDocument/2006/relationships/hyperlink" Target="https://pharmacomedicale.org/medicaments/par-specialites/item/vaccins-les-points-essentiels" TargetMode="External"/><Relationship Id="rId5" Type="http://schemas.openxmlformats.org/officeDocument/2006/relationships/webSettings" Target="webSettings.xml"/><Relationship Id="rId15" Type="http://schemas.openxmlformats.org/officeDocument/2006/relationships/image" Target="https://www.groupe3f.fr/sites/default/files/styles/905x390/public/actualites/spf0b001001_coronavirus_4x3_1-10_fr_version_paysage.jpg?itok=ToqaY6jX" TargetMode="External"/><Relationship Id="rId23" Type="http://schemas.openxmlformats.org/officeDocument/2006/relationships/hyperlink" Target="http://biochimej.univ-angers.fr/Page2/TexteTD/5TDBioCellL1/1TDComparProEucar/3Figures/3InfectionVirale/1InfectionBacVirus.htm" TargetMode="External"/><Relationship Id="rId28" Type="http://schemas.openxmlformats.org/officeDocument/2006/relationships/hyperlink" Target="https://youtu.be/DVJNWefmHjE" TargetMode="External"/><Relationship Id="rId36" Type="http://schemas.openxmlformats.org/officeDocument/2006/relationships/hyperlink" Target="https://www.assistancescolaire.com/enseignant/lycee/ressources/base-documentaire-en-svt/stimulation-antigenique-et-production-d-anticorps-t_t207i03"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book.bionumbers.org/wp-content/uploads/2020/04/french_translation_0404.pdf" TargetMode="External"/><Relationship Id="rId31" Type="http://schemas.openxmlformats.org/officeDocument/2006/relationships/hyperlink" Target="https://www.genethon.fr/wp-content/uploads/2011/08/10-pcr_et_sequencage.pdf" TargetMode="External"/><Relationship Id="rId44" Type="http://schemas.openxmlformats.org/officeDocument/2006/relationships/hyperlink" Target="https://pharmacomedicale.org/medicaments/par-specialites/item/vaccins-les-points-essentiel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ronavirus.jhu.edu/map.html" TargetMode="External"/><Relationship Id="rId14" Type="http://schemas.openxmlformats.org/officeDocument/2006/relationships/image" Target="media/image4.jpeg"/><Relationship Id="rId22" Type="http://schemas.openxmlformats.org/officeDocument/2006/relationships/hyperlink" Target="http://biochimej.univ-angers.fr/Page2/TexteTD/5TDBioCellL1/1TDComparProEucar/3Figures/3InfectionVirale/1InfectionBacVirus.htm"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www.assistancescolaire.com/enseignant/lycee/ressources/base-documentaire-en-svt/stimulation-antigenique-et-production-d-anticorps-t_t207i03" TargetMode="External"/><Relationship Id="rId43" Type="http://schemas.openxmlformats.org/officeDocument/2006/relationships/image" Target="media/image12.jpeg"/><Relationship Id="rId48" Type="http://schemas.openxmlformats.org/officeDocument/2006/relationships/image" Target="media/image13.jpeg"/><Relationship Id="rId8" Type="http://schemas.openxmlformats.org/officeDocument/2006/relationships/image" Target="media/image2.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genie-bio.ac-versailles.fr/spip.php?article387" TargetMode="External"/><Relationship Id="rId17" Type="http://schemas.openxmlformats.org/officeDocument/2006/relationships/hyperlink" Target="https://solidarites-sant&#233;.gouv.fr" TargetMode="External"/><Relationship Id="rId25" Type="http://schemas.openxmlformats.org/officeDocument/2006/relationships/hyperlink" Target="https://youtu.be/5DGwOJXSxqg" TargetMode="External"/><Relationship Id="rId33" Type="http://schemas.openxmlformats.org/officeDocument/2006/relationships/hyperlink" Target="https://www.nature.com/articles/s41586-020-2012-7" TargetMode="External"/><Relationship Id="rId38" Type="http://schemas.openxmlformats.org/officeDocument/2006/relationships/hyperlink" Target="https://vaccination-info-service.fr/Les-maladies-et-leurs-vaccins/Grippe" TargetMode="External"/><Relationship Id="rId46" Type="http://schemas.openxmlformats.org/officeDocument/2006/relationships/hyperlink" Target="https://genie-bio.ac-versailles.fr/spip.php?article387" TargetMode="External"/><Relationship Id="rId20" Type="http://schemas.openxmlformats.org/officeDocument/2006/relationships/hyperlink" Target="http://book.bionumbers.org/wp-content/uploads/2020/04/french_translation_0404.pdf" TargetMode="External"/><Relationship Id="rId41" Type="http://schemas.openxmlformats.org/officeDocument/2006/relationships/hyperlink" Target="https://vaccination-info-service.fr/Generalites-sur-les-vaccinations/Qualite-securite-et-efficacite-des-vaccins/Securite-et-qualite-des-vaccin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andineguilloux/Desktop/COVID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E0A9A78225A84C881C189C2C112E3F"/>
        <w:category>
          <w:name w:val="Général"/>
          <w:gallery w:val="placeholder"/>
        </w:category>
        <w:types>
          <w:type w:val="bbPlcHdr"/>
        </w:types>
        <w:behaviors>
          <w:behavior w:val="content"/>
        </w:behaviors>
        <w:guid w:val="{2F60A830-7861-7E4B-8714-1BAACE245F4B}"/>
      </w:docPartPr>
      <w:docPartBody>
        <w:p w:rsidR="008E1E52" w:rsidRDefault="008E1E52" w:rsidP="008E1E52">
          <w:pPr>
            <w:pStyle w:val="79E0A9A78225A84C881C189C2C112E3F"/>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E52"/>
    <w:rsid w:val="007104C5"/>
    <w:rsid w:val="008E1E52"/>
    <w:rsid w:val="00C023C1"/>
    <w:rsid w:val="00C82B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9E0A9A78225A84C881C189C2C112E3F">
    <w:name w:val="79E0A9A78225A84C881C189C2C112E3F"/>
    <w:rsid w:val="008E1E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A113E-9415-F54F-8A3B-AAB277F0F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COVID19.dotx</Template>
  <TotalTime>3</TotalTime>
  <Pages>9</Pages>
  <Words>1871</Words>
  <Characters>10294</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Monsieur X, âgé de 40 ans, revenant d'un voyage professionnel en Asie début 2003, présente quelques jours après son retour un syndrome grippal, compliqué par des troubles respiratoires importants</vt:lpstr>
    </vt:vector>
  </TitlesOfParts>
  <Company/>
  <LinksUpToDate>false</LinksUpToDate>
  <CharactersWithSpaces>12141</CharactersWithSpaces>
  <SharedDoc>false</SharedDoc>
  <HLinks>
    <vt:vector size="60" baseType="variant">
      <vt:variant>
        <vt:i4>5242913</vt:i4>
      </vt:variant>
      <vt:variant>
        <vt:i4>24</vt:i4>
      </vt:variant>
      <vt:variant>
        <vt:i4>0</vt:i4>
      </vt:variant>
      <vt:variant>
        <vt:i4>5</vt:i4>
      </vt:variant>
      <vt:variant>
        <vt:lpwstr>https://www.assistancescolaire.com/enseignant/lycee/ressources/base-documentaire-en-svt/stimulation-antigenique-et-production-d-anticorps-t_t207i03</vt:lpwstr>
      </vt:variant>
      <vt:variant>
        <vt:lpwstr/>
      </vt:variant>
      <vt:variant>
        <vt:i4>589894</vt:i4>
      </vt:variant>
      <vt:variant>
        <vt:i4>21</vt:i4>
      </vt:variant>
      <vt:variant>
        <vt:i4>0</vt:i4>
      </vt:variant>
      <vt:variant>
        <vt:i4>5</vt:i4>
      </vt:variant>
      <vt:variant>
        <vt:lpwstr>https://www.genethon.fr/wp-content/uploads/2011/08/10-pcr_et_sequencage.pdf</vt:lpwstr>
      </vt:variant>
      <vt:variant>
        <vt:lpwstr/>
      </vt:variant>
      <vt:variant>
        <vt:i4>5373955</vt:i4>
      </vt:variant>
      <vt:variant>
        <vt:i4>18</vt:i4>
      </vt:variant>
      <vt:variant>
        <vt:i4>0</vt:i4>
      </vt:variant>
      <vt:variant>
        <vt:i4>5</vt:i4>
      </vt:variant>
      <vt:variant>
        <vt:lpwstr>http://biochimej.univ-angers.fr/Page2/TexteTD/5TDBioCellL1/1TDComparProEucar/3Figures/3InfectionVirale/1InfectionBacVirus.htm</vt:lpwstr>
      </vt:variant>
      <vt:variant>
        <vt:lpwstr/>
      </vt:variant>
      <vt:variant>
        <vt:i4>7274597</vt:i4>
      </vt:variant>
      <vt:variant>
        <vt:i4>12</vt:i4>
      </vt:variant>
      <vt:variant>
        <vt:i4>0</vt:i4>
      </vt:variant>
      <vt:variant>
        <vt:i4>5</vt:i4>
      </vt:variant>
      <vt:variant>
        <vt:lpwstr>https://vaccination-info-service.fr/Les-maladies-et-leurs-vaccins/Poliomyelite</vt:lpwstr>
      </vt:variant>
      <vt:variant>
        <vt:lpwstr/>
      </vt:variant>
      <vt:variant>
        <vt:i4>7143460</vt:i4>
      </vt:variant>
      <vt:variant>
        <vt:i4>9</vt:i4>
      </vt:variant>
      <vt:variant>
        <vt:i4>0</vt:i4>
      </vt:variant>
      <vt:variant>
        <vt:i4>5</vt:i4>
      </vt:variant>
      <vt:variant>
        <vt:lpwstr>https://vaccination-info-service.fr/Les-maladies-et-leurs-vaccins/Fievre-jaune</vt:lpwstr>
      </vt:variant>
      <vt:variant>
        <vt:lpwstr/>
      </vt:variant>
      <vt:variant>
        <vt:i4>655369</vt:i4>
      </vt:variant>
      <vt:variant>
        <vt:i4>6</vt:i4>
      </vt:variant>
      <vt:variant>
        <vt:i4>0</vt:i4>
      </vt:variant>
      <vt:variant>
        <vt:i4>5</vt:i4>
      </vt:variant>
      <vt:variant>
        <vt:lpwstr>https://vaccination-info-service.fr/Les-maladies-et-leurs-vaccins/Grippe</vt:lpwstr>
      </vt:variant>
      <vt:variant>
        <vt:lpwstr/>
      </vt:variant>
      <vt:variant>
        <vt:i4>2424878</vt:i4>
      </vt:variant>
      <vt:variant>
        <vt:i4>3</vt:i4>
      </vt:variant>
      <vt:variant>
        <vt:i4>0</vt:i4>
      </vt:variant>
      <vt:variant>
        <vt:i4>5</vt:i4>
      </vt:variant>
      <vt:variant>
        <vt:lpwstr>https://vaccination-info-service.fr/Generalites-sur-les-vaccinations/Qualite-securite-et-efficacite-des-vaccins/Securite-et-qualite-des-vaccins</vt:lpwstr>
      </vt:variant>
      <vt:variant>
        <vt:lpwstr>section3</vt:lpwstr>
      </vt:variant>
      <vt:variant>
        <vt:i4>7012415</vt:i4>
      </vt:variant>
      <vt:variant>
        <vt:i4>0</vt:i4>
      </vt:variant>
      <vt:variant>
        <vt:i4>0</vt:i4>
      </vt:variant>
      <vt:variant>
        <vt:i4>5</vt:i4>
      </vt:variant>
      <vt:variant>
        <vt:lpwstr>https://www.nature.com/articles/s41586-020-2012-7/figures/1</vt:lpwstr>
      </vt:variant>
      <vt:variant>
        <vt:lpwstr/>
      </vt:variant>
      <vt:variant>
        <vt:i4>7667823</vt:i4>
      </vt:variant>
      <vt:variant>
        <vt:i4>-1</vt:i4>
      </vt:variant>
      <vt:variant>
        <vt:i4>1028</vt:i4>
      </vt:variant>
      <vt:variant>
        <vt:i4>1</vt:i4>
      </vt:variant>
      <vt:variant>
        <vt:lpwstr>https://upload.wikimedia.org/wikipedia/commons/thumb/9/96/3D_medical_animation_coronavirus_structure.jpg/1280px-3D_medical_animation_coronavirus_structure.jpg</vt:lpwstr>
      </vt:variant>
      <vt:variant>
        <vt:lpwstr/>
      </vt:variant>
      <vt:variant>
        <vt:i4>1245278</vt:i4>
      </vt:variant>
      <vt:variant>
        <vt:i4>-1</vt:i4>
      </vt:variant>
      <vt:variant>
        <vt:i4>1027</vt:i4>
      </vt:variant>
      <vt:variant>
        <vt:i4>1</vt:i4>
      </vt:variant>
      <vt:variant>
        <vt:lpwstr>https://www.groupe3f.fr/sites/default/files/styles/905x390/public/actualites/spf0b001001_coronavirus_4x3_1-10_fr_version_paysage.jpg?itok=ToqaY6jX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Monsieur X, âgé de 40 ans, revenant d'un voyage professionnel en Asie début 2003, présente quelques jours après son retour un syndrome grippal, compliqué par des troubles respiratoires importants</dc:title>
  <dc:subject/>
  <dc:creator>infection due au sars-cov2</dc:creator>
  <cp:keywords/>
  <dc:description/>
  <cp:lastModifiedBy>Géraldine Carayol</cp:lastModifiedBy>
  <cp:revision>3</cp:revision>
  <cp:lastPrinted>2020-05-07T06:00:00Z</cp:lastPrinted>
  <dcterms:created xsi:type="dcterms:W3CDTF">2020-05-07T06:00:00Z</dcterms:created>
  <dcterms:modified xsi:type="dcterms:W3CDTF">2020-05-07T06:00:00Z</dcterms:modified>
</cp:coreProperties>
</file>